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71A9FB87" w14:textId="77777777" w:rsidR="007F0AE2" w:rsidRPr="000D38F4" w:rsidRDefault="007F0AE2" w:rsidP="007F0AE2">
          <w:pPr>
            <w:spacing w:after="120"/>
            <w:ind w:left="567" w:firstLine="0"/>
            <w:contextualSpacing/>
            <w:jc w:val="center"/>
            <w:rPr>
              <w:rFonts w:ascii="Times New Roman" w:hAnsi="Times New Roman" w:cs="Times New Roman"/>
              <w:color w:val="00B050"/>
              <w:sz w:val="22"/>
              <w:szCs w:val="22"/>
            </w:rPr>
          </w:pPr>
        </w:p>
        <w:tbl>
          <w:tblPr>
            <w:tblW w:w="5000" w:type="pct"/>
            <w:tblLook w:val="04A0" w:firstRow="1" w:lastRow="0" w:firstColumn="1" w:lastColumn="0" w:noHBand="0" w:noVBand="1"/>
          </w:tblPr>
          <w:tblGrid>
            <w:gridCol w:w="9972"/>
          </w:tblGrid>
          <w:tr w:rsidR="007F0AE2" w:rsidRPr="000D38F4" w14:paraId="00BE2605" w14:textId="77777777" w:rsidTr="00907C83">
            <w:trPr>
              <w:trHeight w:val="1707"/>
            </w:trPr>
            <w:tc>
              <w:tcPr>
                <w:tcW w:w="5000" w:type="pct"/>
                <w:vAlign w:val="center"/>
              </w:tcPr>
              <w:p w14:paraId="21235544" w14:textId="77777777" w:rsidR="007F0AE2" w:rsidRPr="000D38F4" w:rsidRDefault="007F0AE2" w:rsidP="00907C83">
                <w:pPr>
                  <w:tabs>
                    <w:tab w:val="center" w:pos="4153"/>
                    <w:tab w:val="right" w:pos="8306"/>
                  </w:tabs>
                  <w:spacing w:line="276"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noProof/>
                    <w:sz w:val="22"/>
                    <w:szCs w:val="22"/>
                    <w:lang w:val="en-US" w:eastAsia="en-US"/>
                  </w:rPr>
                  <w:drawing>
                    <wp:inline distT="0" distB="0" distL="0" distR="0" wp14:anchorId="097099D8" wp14:editId="5300B2FF">
                      <wp:extent cx="617220" cy="6324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7220" cy="632460"/>
                              </a:xfrm>
                              <a:prstGeom prst="rect">
                                <a:avLst/>
                              </a:prstGeom>
                              <a:noFill/>
                              <a:ln>
                                <a:noFill/>
                              </a:ln>
                            </pic:spPr>
                          </pic:pic>
                        </a:graphicData>
                      </a:graphic>
                    </wp:inline>
                  </w:drawing>
                </w:r>
              </w:p>
              <w:p w14:paraId="638AE8D8" w14:textId="77777777" w:rsidR="007F0AE2" w:rsidRPr="000D38F4" w:rsidRDefault="007F0AE2" w:rsidP="00907C83">
                <w:pPr>
                  <w:tabs>
                    <w:tab w:val="center" w:pos="4153"/>
                    <w:tab w:val="right" w:pos="8306"/>
                  </w:tabs>
                  <w:spacing w:line="276" w:lineRule="auto"/>
                  <w:ind w:firstLine="0"/>
                  <w:jc w:val="center"/>
                  <w:rPr>
                    <w:rFonts w:ascii="Times New Roman" w:eastAsia="Times New Roman" w:hAnsi="Times New Roman" w:cs="Times New Roman"/>
                    <w:sz w:val="22"/>
                    <w:szCs w:val="22"/>
                    <w:lang w:eastAsia="en-US"/>
                  </w:rPr>
                </w:pPr>
              </w:p>
              <w:p w14:paraId="631389D2" w14:textId="77777777" w:rsidR="007F0AE2" w:rsidRPr="000D38F4" w:rsidRDefault="007F0AE2" w:rsidP="00907C83">
                <w:pPr>
                  <w:tabs>
                    <w:tab w:val="center" w:pos="4153"/>
                    <w:tab w:val="right" w:pos="8306"/>
                  </w:tabs>
                  <w:spacing w:line="276" w:lineRule="auto"/>
                  <w:ind w:firstLine="0"/>
                  <w:jc w:val="center"/>
                  <w:rPr>
                    <w:rFonts w:ascii="Times New Roman" w:eastAsia="Times New Roman" w:hAnsi="Times New Roman" w:cs="Times New Roman"/>
                    <w:sz w:val="22"/>
                    <w:szCs w:val="22"/>
                    <w:lang w:eastAsia="en-US"/>
                  </w:rPr>
                </w:pPr>
              </w:p>
              <w:p w14:paraId="7F9B37F1" w14:textId="77777777" w:rsidR="007F0AE2" w:rsidRPr="000D38F4" w:rsidRDefault="007F0AE2" w:rsidP="00907C83">
                <w:pPr>
                  <w:tabs>
                    <w:tab w:val="center" w:pos="4153"/>
                    <w:tab w:val="right" w:pos="8306"/>
                  </w:tabs>
                  <w:spacing w:line="276" w:lineRule="auto"/>
                  <w:ind w:firstLine="0"/>
                  <w:jc w:val="center"/>
                  <w:rPr>
                    <w:rFonts w:ascii="Times New Roman" w:eastAsia="Times New Roman" w:hAnsi="Times New Roman" w:cs="Times New Roman"/>
                    <w:sz w:val="22"/>
                    <w:szCs w:val="22"/>
                    <w:lang w:eastAsia="en-US"/>
                  </w:rPr>
                </w:pPr>
              </w:p>
            </w:tc>
          </w:tr>
          <w:tr w:rsidR="007F0AE2" w:rsidRPr="000D38F4" w14:paraId="3F0AB00F" w14:textId="77777777" w:rsidTr="00907C83">
            <w:trPr>
              <w:trHeight w:val="268"/>
            </w:trPr>
            <w:tc>
              <w:tcPr>
                <w:tcW w:w="5000" w:type="pct"/>
                <w:vAlign w:val="center"/>
                <w:hideMark/>
              </w:tcPr>
              <w:p w14:paraId="19C53EE6" w14:textId="77777777" w:rsidR="007F0AE2" w:rsidRPr="000D38F4" w:rsidRDefault="007F0AE2" w:rsidP="00907C83">
                <w:pPr>
                  <w:tabs>
                    <w:tab w:val="center" w:pos="4153"/>
                    <w:tab w:val="right" w:pos="8306"/>
                  </w:tabs>
                  <w:spacing w:after="40" w:line="276" w:lineRule="auto"/>
                  <w:ind w:firstLine="0"/>
                  <w:jc w:val="center"/>
                  <w:rPr>
                    <w:rFonts w:ascii="Times New Roman" w:eastAsia="Times New Roman" w:hAnsi="Times New Roman" w:cs="Times New Roman"/>
                    <w:spacing w:val="60"/>
                    <w:sz w:val="22"/>
                    <w:szCs w:val="22"/>
                    <w:lang w:eastAsia="en-US"/>
                  </w:rPr>
                </w:pPr>
                <w:r w:rsidRPr="000D38F4">
                  <w:rPr>
                    <w:rFonts w:ascii="Times New Roman" w:eastAsia="Times New Roman" w:hAnsi="Times New Roman" w:cs="Times New Roman"/>
                    <w:b/>
                    <w:snapToGrid w:val="0"/>
                    <w:color w:val="000000"/>
                    <w:spacing w:val="60"/>
                    <w:sz w:val="22"/>
                    <w:szCs w:val="22"/>
                    <w:lang w:eastAsia="en-US"/>
                  </w:rPr>
                  <w:t xml:space="preserve">NACIONALINIS </w:t>
                </w:r>
                <w:r w:rsidRPr="000D38F4">
                  <w:rPr>
                    <w:rFonts w:ascii="Times New Roman" w:eastAsia="Times New Roman" w:hAnsi="Times New Roman" w:cs="Times New Roman"/>
                    <w:b/>
                    <w:caps/>
                    <w:snapToGrid w:val="0"/>
                    <w:color w:val="000000"/>
                    <w:spacing w:val="60"/>
                    <w:sz w:val="22"/>
                    <w:szCs w:val="22"/>
                    <w:lang w:eastAsia="en-US"/>
                  </w:rPr>
                  <w:t>M. K. Č</w:t>
                </w:r>
                <w:r w:rsidRPr="000D38F4">
                  <w:rPr>
                    <w:rFonts w:ascii="Times New Roman" w:eastAsia="Times New Roman" w:hAnsi="Times New Roman" w:cs="Times New Roman"/>
                    <w:b/>
                    <w:snapToGrid w:val="0"/>
                    <w:color w:val="000000"/>
                    <w:spacing w:val="60"/>
                    <w:sz w:val="22"/>
                    <w:szCs w:val="22"/>
                    <w:lang w:eastAsia="en-US"/>
                  </w:rPr>
                  <w:t>IURLIONIO DAILĖS MUZIEJUS</w:t>
                </w:r>
              </w:p>
            </w:tc>
          </w:tr>
          <w:tr w:rsidR="007F0AE2" w:rsidRPr="000D38F4" w14:paraId="5F0A4FC3" w14:textId="77777777" w:rsidTr="00907C83">
            <w:trPr>
              <w:trHeight w:val="482"/>
            </w:trPr>
            <w:tc>
              <w:tcPr>
                <w:tcW w:w="5000" w:type="pct"/>
                <w:tcBorders>
                  <w:top w:val="single" w:sz="4" w:space="0" w:color="auto"/>
                  <w:left w:val="nil"/>
                  <w:bottom w:val="nil"/>
                  <w:right w:val="nil"/>
                </w:tcBorders>
                <w:vAlign w:val="center"/>
                <w:hideMark/>
              </w:tcPr>
              <w:p w14:paraId="1810FEC3" w14:textId="77777777" w:rsidR="007F0AE2" w:rsidRPr="000D38F4" w:rsidRDefault="007F0AE2" w:rsidP="00907C83">
                <w:pPr>
                  <w:tabs>
                    <w:tab w:val="center" w:pos="4153"/>
                    <w:tab w:val="right" w:pos="8306"/>
                  </w:tabs>
                  <w:spacing w:before="80" w:line="276" w:lineRule="auto"/>
                  <w:ind w:firstLine="0"/>
                  <w:jc w:val="center"/>
                  <w:rPr>
                    <w:rFonts w:ascii="Times New Roman" w:eastAsia="Times New Roman" w:hAnsi="Times New Roman" w:cs="Times New Roman"/>
                    <w:b/>
                    <w:caps/>
                    <w:snapToGrid w:val="0"/>
                    <w:color w:val="000000"/>
                    <w:spacing w:val="60"/>
                    <w:sz w:val="22"/>
                    <w:szCs w:val="22"/>
                    <w:lang w:eastAsia="en-US"/>
                  </w:rPr>
                </w:pPr>
                <w:r w:rsidRPr="000D38F4">
                  <w:rPr>
                    <w:rFonts w:ascii="Times New Roman" w:eastAsia="Times New Roman" w:hAnsi="Times New Roman" w:cs="Times New Roman"/>
                    <w:b/>
                    <w:caps/>
                    <w:snapToGrid w:val="0"/>
                    <w:color w:val="000000"/>
                    <w:spacing w:val="60"/>
                    <w:sz w:val="22"/>
                    <w:szCs w:val="22"/>
                    <w:lang w:eastAsia="en-US"/>
                  </w:rPr>
                  <w:t>M. K. Čiurlionis National Museum of Art</w:t>
                </w:r>
              </w:p>
            </w:tc>
          </w:tr>
        </w:tbl>
        <w:p w14:paraId="29A2CC46" w14:textId="77777777" w:rsidR="007F0AE2" w:rsidRPr="000D38F4" w:rsidRDefault="007F0AE2" w:rsidP="007F0AE2">
          <w:pPr>
            <w:spacing w:line="276"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Biudžetinė įstaiga, K. Donelaičio g. 64, Kaunas, tel. 8 676 57212; 8 (37) 22 94 75,</w:t>
          </w:r>
        </w:p>
        <w:p w14:paraId="65836A80" w14:textId="77777777" w:rsidR="007F0AE2" w:rsidRPr="000D38F4" w:rsidRDefault="007F0AE2" w:rsidP="007F0AE2">
          <w:pPr>
            <w:spacing w:line="276"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 xml:space="preserve">el. p. </w:t>
          </w:r>
          <w:r w:rsidRPr="000D38F4">
            <w:rPr>
              <w:rFonts w:ascii="Times New Roman" w:eastAsia="Calibri" w:hAnsi="Times New Roman" w:cs="Times New Roman"/>
              <w:color w:val="0000FF"/>
              <w:sz w:val="22"/>
              <w:szCs w:val="22"/>
              <w:u w:val="single"/>
              <w:lang w:eastAsia="en-US"/>
            </w:rPr>
            <w:t>mkc.info@ciurlionis.lt</w:t>
          </w:r>
          <w:r w:rsidRPr="000D38F4">
            <w:rPr>
              <w:rFonts w:ascii="Times New Roman" w:eastAsia="Times New Roman" w:hAnsi="Times New Roman" w:cs="Times New Roman"/>
              <w:sz w:val="22"/>
              <w:szCs w:val="22"/>
              <w:lang w:eastAsia="en-US"/>
            </w:rPr>
            <w:t>, duomenys kaupiami ir saugomi Juridinių asmenų registre,</w:t>
          </w:r>
        </w:p>
        <w:p w14:paraId="7D999EDE" w14:textId="77777777" w:rsidR="007F0AE2" w:rsidRPr="000D38F4" w:rsidRDefault="007F0AE2" w:rsidP="007F0AE2">
          <w:pPr>
            <w:spacing w:line="276"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 xml:space="preserve">kodas </w:t>
          </w:r>
          <w:bookmarkStart w:id="0" w:name="_Hlk186722769"/>
          <w:r w:rsidRPr="000D38F4">
            <w:rPr>
              <w:rFonts w:ascii="Times New Roman" w:eastAsia="Times New Roman" w:hAnsi="Times New Roman" w:cs="Times New Roman"/>
              <w:sz w:val="22"/>
              <w:szCs w:val="22"/>
              <w:lang w:eastAsia="en-US"/>
            </w:rPr>
            <w:t>190755932</w:t>
          </w:r>
          <w:bookmarkEnd w:id="0"/>
        </w:p>
        <w:p w14:paraId="0CE733B5" w14:textId="77F99AFE" w:rsidR="00C32E53" w:rsidRPr="001912E2" w:rsidRDefault="00C32E53" w:rsidP="001912E2">
          <w:pPr>
            <w:spacing w:after="120" w:line="240" w:lineRule="auto"/>
            <w:ind w:left="567" w:firstLine="0"/>
            <w:contextualSpacing/>
            <w:jc w:val="center"/>
            <w:rPr>
              <w:rFonts w:cstheme="minorHAnsi"/>
              <w:color w:val="00B050"/>
              <w:sz w:val="28"/>
              <w:szCs w:val="28"/>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7BA39F98" w:rsidR="00D526C8" w:rsidRPr="001A2892" w:rsidRDefault="00C006CB" w:rsidP="007F0AE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PIRKIMO </w:t>
          </w:r>
          <w:r w:rsidR="007F0AE2" w:rsidRPr="001A2892">
            <w:rPr>
              <w:rFonts w:cstheme="minorHAnsi"/>
              <w:b/>
              <w:bCs/>
              <w:sz w:val="28"/>
              <w:szCs w:val="28"/>
            </w:rPr>
            <w:t>„</w:t>
          </w:r>
          <w:bookmarkStart w:id="1" w:name="_Hlk195272130"/>
          <w:r w:rsidR="007F0AE2" w:rsidRPr="007F0AE2">
            <w:rPr>
              <w:rFonts w:cstheme="minorHAnsi"/>
              <w:b/>
              <w:bCs/>
              <w:sz w:val="28"/>
              <w:szCs w:val="28"/>
            </w:rPr>
            <w:t>STATINIO TECHNINIO PROJEKTO</w:t>
          </w:r>
          <w:r w:rsidR="007F0AE2">
            <w:rPr>
              <w:rFonts w:cstheme="minorHAnsi"/>
              <w:b/>
              <w:bCs/>
              <w:sz w:val="28"/>
              <w:szCs w:val="28"/>
            </w:rPr>
            <w:t xml:space="preserve"> </w:t>
          </w:r>
          <w:r w:rsidR="007F0AE2" w:rsidRPr="007F0AE2">
            <w:rPr>
              <w:rFonts w:cstheme="minorHAnsi"/>
              <w:b/>
              <w:bCs/>
              <w:sz w:val="28"/>
              <w:szCs w:val="28"/>
            </w:rPr>
            <w:t>EKSPERTIZĖS PASLAUG</w:t>
          </w:r>
          <w:r w:rsidR="007F0AE2">
            <w:rPr>
              <w:rFonts w:cstheme="minorHAnsi"/>
              <w:b/>
              <w:bCs/>
              <w:sz w:val="28"/>
              <w:szCs w:val="28"/>
            </w:rPr>
            <w:t>OS</w:t>
          </w:r>
          <w:bookmarkEnd w:id="1"/>
          <w:r w:rsidR="00D526C8" w:rsidRPr="001A2892">
            <w:rPr>
              <w:rFonts w:cstheme="minorHAnsi"/>
              <w:b/>
              <w:bCs/>
              <w:sz w:val="28"/>
              <w:szCs w:val="28"/>
            </w:rPr>
            <w:t>“</w:t>
          </w:r>
        </w:p>
        <w:p w14:paraId="18ACC6AD" w14:textId="0C9F3A1C" w:rsidR="00D526C8" w:rsidRPr="001A2892" w:rsidRDefault="00DF1318" w:rsidP="007F0AE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517C01D9" w14:textId="5FBF19F5" w:rsidR="001C24BC" w:rsidRDefault="00D53BF4" w:rsidP="007F0AE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w:t>
          </w:r>
          <w:r w:rsidR="007F0AE2">
            <w:rPr>
              <w:rFonts w:cstheme="minorHAnsi"/>
              <w:b/>
              <w:bCs/>
              <w:sz w:val="28"/>
              <w:szCs w:val="28"/>
            </w:rPr>
            <w:t xml:space="preserve"> 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642794">
              <w:pPr>
                <w:pStyle w:val="TOC1"/>
                <w:rPr>
                  <w:noProof/>
                  <w:sz w:val="22"/>
                  <w:szCs w:val="22"/>
                  <w:lang w:val="en-US" w:eastAsia="en-US"/>
                </w:rPr>
              </w:pPr>
              <w:hyperlink w:anchor="_Toc137194948" w:history="1">
                <w:r w:rsidR="00E76E1F" w:rsidRPr="00B710A7">
                  <w:rPr>
                    <w:rStyle w:val="Hyperlink"/>
                    <w:rFonts w:eastAsia="Calibri" w:cstheme="minorHAnsi"/>
                    <w:noProof/>
                  </w:rPr>
                  <w:t>2.</w:t>
                </w:r>
                <w:r w:rsidR="00E76E1F">
                  <w:rPr>
                    <w:noProof/>
                    <w:sz w:val="22"/>
                    <w:szCs w:val="22"/>
                    <w:lang w:val="en-US" w:eastAsia="en-US"/>
                  </w:rPr>
                  <w:tab/>
                </w:r>
                <w:r w:rsidR="00E76E1F" w:rsidRPr="00B710A7">
                  <w:rPr>
                    <w:rStyle w:val="Hyperlink"/>
                    <w:rFonts w:cstheme="minorHAnsi"/>
                    <w:noProof/>
                  </w:rPr>
                  <w:t>Pirkimo objektas</w:t>
                </w:r>
                <w:r w:rsidR="00E76E1F">
                  <w:rPr>
                    <w:noProof/>
                    <w:webHidden/>
                  </w:rPr>
                  <w:tab/>
                </w:r>
                <w:r w:rsidR="00E76E1F">
                  <w:rPr>
                    <w:noProof/>
                    <w:webHidden/>
                  </w:rPr>
                  <w:fldChar w:fldCharType="begin"/>
                </w:r>
                <w:r w:rsidR="00E76E1F">
                  <w:rPr>
                    <w:noProof/>
                    <w:webHidden/>
                  </w:rPr>
                  <w:instrText xml:space="preserve"> PAGEREF _Toc137194948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3B364848" w14:textId="414CEFE5" w:rsidR="00E76E1F" w:rsidRDefault="00642794">
              <w:pPr>
                <w:pStyle w:val="TOC1"/>
                <w:rPr>
                  <w:noProof/>
                  <w:sz w:val="22"/>
                  <w:szCs w:val="22"/>
                  <w:lang w:val="en-US" w:eastAsia="en-US"/>
                </w:rPr>
              </w:pPr>
              <w:hyperlink w:anchor="_Toc137194949" w:history="1">
                <w:r w:rsidR="00E76E1F" w:rsidRPr="00B710A7">
                  <w:rPr>
                    <w:rStyle w:val="Hyperlink"/>
                    <w:rFonts w:eastAsia="Calibri" w:cstheme="minorHAnsi"/>
                    <w:noProof/>
                  </w:rPr>
                  <w:t>3.</w:t>
                </w:r>
                <w:r w:rsidR="00E76E1F">
                  <w:rPr>
                    <w:noProof/>
                    <w:sz w:val="22"/>
                    <w:szCs w:val="22"/>
                    <w:lang w:val="en-US" w:eastAsia="en-US"/>
                  </w:rPr>
                  <w:tab/>
                </w:r>
                <w:r w:rsidR="00E76E1F" w:rsidRPr="00B710A7">
                  <w:rPr>
                    <w:rStyle w:val="Hyperlink"/>
                    <w:rFonts w:cstheme="minorHAnsi"/>
                    <w:noProof/>
                  </w:rPr>
                  <w:t>Tiekėjų pašalinimo pagrindai, kvalifikacijos reikalavimai ir reikalaujami kokybės vadybos sistemos ir (arba) aplinkos apsaugos vadybos sistemos standartai</w:t>
                </w:r>
                <w:r w:rsidR="00E76E1F">
                  <w:rPr>
                    <w:noProof/>
                    <w:webHidden/>
                  </w:rPr>
                  <w:tab/>
                </w:r>
                <w:r w:rsidR="00E76E1F">
                  <w:rPr>
                    <w:noProof/>
                    <w:webHidden/>
                  </w:rPr>
                  <w:fldChar w:fldCharType="begin"/>
                </w:r>
                <w:r w:rsidR="00E76E1F">
                  <w:rPr>
                    <w:noProof/>
                    <w:webHidden/>
                  </w:rPr>
                  <w:instrText xml:space="preserve"> PAGEREF _Toc137194949 \h </w:instrText>
                </w:r>
                <w:r w:rsidR="00E76E1F">
                  <w:rPr>
                    <w:noProof/>
                    <w:webHidden/>
                  </w:rPr>
                </w:r>
                <w:r w:rsidR="00E76E1F">
                  <w:rPr>
                    <w:noProof/>
                    <w:webHidden/>
                  </w:rPr>
                  <w:fldChar w:fldCharType="separate"/>
                </w:r>
                <w:r w:rsidR="00E76E1F">
                  <w:rPr>
                    <w:noProof/>
                    <w:webHidden/>
                  </w:rPr>
                  <w:t>3</w:t>
                </w:r>
                <w:r w:rsidR="00E76E1F">
                  <w:rPr>
                    <w:noProof/>
                    <w:webHidden/>
                  </w:rPr>
                  <w:fldChar w:fldCharType="end"/>
                </w:r>
              </w:hyperlink>
            </w:p>
            <w:p w14:paraId="2C7FBD3C" w14:textId="00C3156F" w:rsidR="00E76E1F" w:rsidRDefault="00642794">
              <w:pPr>
                <w:pStyle w:val="TOC1"/>
                <w:rPr>
                  <w:noProof/>
                  <w:sz w:val="22"/>
                  <w:szCs w:val="22"/>
                  <w:lang w:val="en-US" w:eastAsia="en-US"/>
                </w:rPr>
              </w:pPr>
              <w:hyperlink w:anchor="_Toc137194950" w:history="1">
                <w:r w:rsidR="00E76E1F" w:rsidRPr="00B710A7">
                  <w:rPr>
                    <w:rStyle w:val="Hyperlink"/>
                    <w:rFonts w:eastAsia="Calibri" w:cstheme="minorHAnsi"/>
                    <w:noProof/>
                  </w:rPr>
                  <w:t>4.</w:t>
                </w:r>
                <w:r w:rsidR="00E76E1F">
                  <w:rPr>
                    <w:noProof/>
                    <w:sz w:val="22"/>
                    <w:szCs w:val="22"/>
                    <w:lang w:val="en-US" w:eastAsia="en-US"/>
                  </w:rPr>
                  <w:tab/>
                </w:r>
                <w:r w:rsidR="00E76E1F" w:rsidRPr="00B710A7">
                  <w:rPr>
                    <w:rStyle w:val="Hyperlink"/>
                    <w:rFonts w:cstheme="minorHAnsi"/>
                    <w:noProof/>
                  </w:rPr>
                  <w:t>Reikalavimai, susiję su nacionaliniu saugumu</w:t>
                </w:r>
                <w:r w:rsidR="00E76E1F">
                  <w:rPr>
                    <w:noProof/>
                    <w:webHidden/>
                  </w:rPr>
                  <w:tab/>
                </w:r>
                <w:r w:rsidR="00E76E1F">
                  <w:rPr>
                    <w:noProof/>
                    <w:webHidden/>
                  </w:rPr>
                  <w:fldChar w:fldCharType="begin"/>
                </w:r>
                <w:r w:rsidR="00E76E1F">
                  <w:rPr>
                    <w:noProof/>
                    <w:webHidden/>
                  </w:rPr>
                  <w:instrText xml:space="preserve"> PAGEREF _Toc137194950 \h </w:instrText>
                </w:r>
                <w:r w:rsidR="00E76E1F">
                  <w:rPr>
                    <w:noProof/>
                    <w:webHidden/>
                  </w:rPr>
                </w:r>
                <w:r w:rsidR="00E76E1F">
                  <w:rPr>
                    <w:noProof/>
                    <w:webHidden/>
                  </w:rPr>
                  <w:fldChar w:fldCharType="separate"/>
                </w:r>
                <w:r w:rsidR="00E76E1F">
                  <w:rPr>
                    <w:noProof/>
                    <w:webHidden/>
                  </w:rPr>
                  <w:t>4</w:t>
                </w:r>
                <w:r w:rsidR="00E76E1F">
                  <w:rPr>
                    <w:noProof/>
                    <w:webHidden/>
                  </w:rPr>
                  <w:fldChar w:fldCharType="end"/>
                </w:r>
              </w:hyperlink>
            </w:p>
            <w:p w14:paraId="3B8B80C9" w14:textId="381608A5" w:rsidR="00E76E1F" w:rsidRDefault="00642794">
              <w:pPr>
                <w:pStyle w:val="TOC1"/>
                <w:rPr>
                  <w:noProof/>
                  <w:sz w:val="22"/>
                  <w:szCs w:val="22"/>
                  <w:lang w:val="en-US" w:eastAsia="en-US"/>
                </w:rPr>
              </w:pPr>
              <w:hyperlink w:anchor="_Toc137194951" w:history="1">
                <w:r w:rsidR="00E76E1F" w:rsidRPr="00B710A7">
                  <w:rPr>
                    <w:rStyle w:val="Hyperlink"/>
                    <w:rFonts w:eastAsia="Calibri" w:cstheme="minorHAnsi"/>
                    <w:noProof/>
                  </w:rPr>
                  <w:t>5.</w:t>
                </w:r>
                <w:r w:rsidR="00E76E1F">
                  <w:rPr>
                    <w:noProof/>
                    <w:sz w:val="22"/>
                    <w:szCs w:val="22"/>
                    <w:lang w:val="en-US" w:eastAsia="en-US"/>
                  </w:rPr>
                  <w:tab/>
                </w:r>
                <w:r w:rsidR="00E76E1F" w:rsidRPr="00B710A7">
                  <w:rPr>
                    <w:rStyle w:val="Hyperlink"/>
                    <w:rFonts w:cstheme="minorHAnsi"/>
                    <w:noProof/>
                  </w:rPr>
                  <w:t>Specialieji reikalavimai pasiūlymų rengimui ir pateikimui</w:t>
                </w:r>
                <w:r w:rsidR="00E76E1F">
                  <w:rPr>
                    <w:noProof/>
                    <w:webHidden/>
                  </w:rPr>
                  <w:tab/>
                </w:r>
                <w:r w:rsidR="00E76E1F">
                  <w:rPr>
                    <w:noProof/>
                    <w:webHidden/>
                  </w:rPr>
                  <w:fldChar w:fldCharType="begin"/>
                </w:r>
                <w:r w:rsidR="00E76E1F">
                  <w:rPr>
                    <w:noProof/>
                    <w:webHidden/>
                  </w:rPr>
                  <w:instrText xml:space="preserve"> PAGEREF _Toc137194951 \h </w:instrText>
                </w:r>
                <w:r w:rsidR="00E76E1F">
                  <w:rPr>
                    <w:noProof/>
                    <w:webHidden/>
                  </w:rPr>
                </w:r>
                <w:r w:rsidR="00E76E1F">
                  <w:rPr>
                    <w:noProof/>
                    <w:webHidden/>
                  </w:rPr>
                  <w:fldChar w:fldCharType="separate"/>
                </w:r>
                <w:r w:rsidR="00E76E1F">
                  <w:rPr>
                    <w:noProof/>
                    <w:webHidden/>
                  </w:rPr>
                  <w:t>5</w:t>
                </w:r>
                <w:r w:rsidR="00E76E1F">
                  <w:rPr>
                    <w:noProof/>
                    <w:webHidden/>
                  </w:rPr>
                  <w:fldChar w:fldCharType="end"/>
                </w:r>
              </w:hyperlink>
            </w:p>
            <w:p w14:paraId="71D87EA0" w14:textId="2889473E" w:rsidR="00E76E1F" w:rsidRDefault="00642794">
              <w:pPr>
                <w:pStyle w:val="TOC1"/>
                <w:rPr>
                  <w:noProof/>
                  <w:sz w:val="22"/>
                  <w:szCs w:val="22"/>
                  <w:lang w:val="en-US" w:eastAsia="en-US"/>
                </w:rPr>
              </w:pPr>
              <w:hyperlink w:anchor="_Toc137194952" w:history="1">
                <w:r w:rsidR="00E76E1F" w:rsidRPr="00B710A7">
                  <w:rPr>
                    <w:rStyle w:val="Hyperlink"/>
                    <w:rFonts w:cstheme="minorHAnsi"/>
                    <w:noProof/>
                  </w:rPr>
                  <w:t>6.</w:t>
                </w:r>
                <w:r w:rsidR="00E76E1F">
                  <w:rPr>
                    <w:rStyle w:val="Hyperlink"/>
                    <w:rFonts w:cstheme="minorHAnsi"/>
                    <w:noProof/>
                  </w:rPr>
                  <w:t xml:space="preserve">    </w:t>
                </w:r>
                <w:r w:rsidR="00E76E1F" w:rsidRPr="00B710A7">
                  <w:rPr>
                    <w:rStyle w:val="Hyperlink"/>
                    <w:rFonts w:cstheme="minorHAnsi"/>
                    <w:noProof/>
                  </w:rPr>
                  <w:t xml:space="preserve"> Pasiūlymo galiojimo užtikrinimas</w:t>
                </w:r>
                <w:r w:rsidR="00E76E1F">
                  <w:rPr>
                    <w:noProof/>
                    <w:webHidden/>
                  </w:rPr>
                  <w:tab/>
                </w:r>
                <w:r w:rsidR="00E76E1F">
                  <w:rPr>
                    <w:noProof/>
                    <w:webHidden/>
                  </w:rPr>
                  <w:fldChar w:fldCharType="begin"/>
                </w:r>
                <w:r w:rsidR="00E76E1F">
                  <w:rPr>
                    <w:noProof/>
                    <w:webHidden/>
                  </w:rPr>
                  <w:instrText xml:space="preserve"> PAGEREF _Toc137194952 \h </w:instrText>
                </w:r>
                <w:r w:rsidR="00E76E1F">
                  <w:rPr>
                    <w:noProof/>
                    <w:webHidden/>
                  </w:rPr>
                </w:r>
                <w:r w:rsidR="00E76E1F">
                  <w:rPr>
                    <w:noProof/>
                    <w:webHidden/>
                  </w:rPr>
                  <w:fldChar w:fldCharType="separate"/>
                </w:r>
                <w:r w:rsidR="00E76E1F">
                  <w:rPr>
                    <w:noProof/>
                    <w:webHidden/>
                  </w:rPr>
                  <w:t>6</w:t>
                </w:r>
                <w:r w:rsidR="00E76E1F">
                  <w:rPr>
                    <w:noProof/>
                    <w:webHidden/>
                  </w:rPr>
                  <w:fldChar w:fldCharType="end"/>
                </w:r>
              </w:hyperlink>
            </w:p>
            <w:p w14:paraId="197EB7A3" w14:textId="5DD375B4" w:rsidR="00E76E1F" w:rsidRDefault="00642794">
              <w:pPr>
                <w:pStyle w:val="TOC1"/>
                <w:rPr>
                  <w:noProof/>
                  <w:sz w:val="22"/>
                  <w:szCs w:val="22"/>
                  <w:lang w:val="en-US" w:eastAsia="en-US"/>
                </w:rPr>
              </w:pPr>
              <w:hyperlink w:anchor="_Toc137194953" w:history="1">
                <w:r w:rsidR="00E76E1F" w:rsidRPr="00B710A7">
                  <w:rPr>
                    <w:rStyle w:val="Hyperlink"/>
                    <w:rFonts w:ascii="Arial" w:hAnsi="Arial" w:cs="Arial"/>
                    <w:noProof/>
                  </w:rPr>
                  <w:t>7.</w:t>
                </w:r>
                <w:r w:rsidR="00E76E1F">
                  <w:rPr>
                    <w:noProof/>
                    <w:sz w:val="22"/>
                    <w:szCs w:val="22"/>
                    <w:lang w:val="en-US" w:eastAsia="en-US"/>
                  </w:rPr>
                  <w:tab/>
                </w:r>
                <w:r w:rsidR="00E76E1F" w:rsidRPr="00B710A7">
                  <w:rPr>
                    <w:rStyle w:val="Hyperlink"/>
                    <w:rFonts w:cstheme="minorHAnsi"/>
                    <w:noProof/>
                  </w:rPr>
                  <w:t>Pasiūlymų vertinimas</w:t>
                </w:r>
                <w:r w:rsidR="00E76E1F">
                  <w:rPr>
                    <w:noProof/>
                    <w:webHidden/>
                  </w:rPr>
                  <w:tab/>
                </w:r>
                <w:r w:rsidR="00E76E1F">
                  <w:rPr>
                    <w:noProof/>
                    <w:webHidden/>
                  </w:rPr>
                  <w:fldChar w:fldCharType="begin"/>
                </w:r>
                <w:r w:rsidR="00E76E1F">
                  <w:rPr>
                    <w:noProof/>
                    <w:webHidden/>
                  </w:rPr>
                  <w:instrText xml:space="preserve"> PAGEREF _Toc137194953 \h </w:instrText>
                </w:r>
                <w:r w:rsidR="00E76E1F">
                  <w:rPr>
                    <w:noProof/>
                    <w:webHidden/>
                  </w:rPr>
                </w:r>
                <w:r w:rsidR="00E76E1F">
                  <w:rPr>
                    <w:noProof/>
                    <w:webHidden/>
                  </w:rPr>
                  <w:fldChar w:fldCharType="separate"/>
                </w:r>
                <w:r w:rsidR="00E76E1F">
                  <w:rPr>
                    <w:noProof/>
                    <w:webHidden/>
                  </w:rPr>
                  <w:t>7</w:t>
                </w:r>
                <w:r w:rsidR="00E76E1F">
                  <w:rPr>
                    <w:noProof/>
                    <w:webHidden/>
                  </w:rPr>
                  <w:fldChar w:fldCharType="end"/>
                </w:r>
              </w:hyperlink>
            </w:p>
            <w:p w14:paraId="2D57B744" w14:textId="21FB4291" w:rsidR="00E76E1F" w:rsidRDefault="00642794">
              <w:pPr>
                <w:pStyle w:val="TOC1"/>
                <w:rPr>
                  <w:noProof/>
                  <w:sz w:val="22"/>
                  <w:szCs w:val="22"/>
                  <w:lang w:val="en-US" w:eastAsia="en-US"/>
                </w:rPr>
              </w:pPr>
              <w:hyperlink w:anchor="_Toc137194954" w:history="1">
                <w:r w:rsidR="00E76E1F" w:rsidRPr="00B710A7">
                  <w:rPr>
                    <w:rStyle w:val="Hyperlink"/>
                    <w:rFonts w:cstheme="minorHAnsi"/>
                    <w:noProof/>
                  </w:rPr>
                  <w:t xml:space="preserve">8. </w:t>
                </w:r>
                <w:r w:rsidR="00581B14">
                  <w:rPr>
                    <w:rStyle w:val="Hyperlink"/>
                    <w:rFonts w:cstheme="minorHAnsi"/>
                    <w:noProof/>
                  </w:rPr>
                  <w:t xml:space="preserve">    </w:t>
                </w:r>
                <w:r w:rsidR="00E76E1F" w:rsidRPr="00B710A7">
                  <w:rPr>
                    <w:rStyle w:val="Hyperlink"/>
                    <w:rFonts w:cstheme="minorHAnsi"/>
                    <w:noProof/>
                  </w:rPr>
                  <w:t>Sutarties sudarymas</w:t>
                </w:r>
                <w:r w:rsidR="00E76E1F">
                  <w:rPr>
                    <w:noProof/>
                    <w:webHidden/>
                  </w:rPr>
                  <w:tab/>
                </w:r>
                <w:r w:rsidR="00E76E1F">
                  <w:rPr>
                    <w:noProof/>
                    <w:webHidden/>
                  </w:rPr>
                  <w:fldChar w:fldCharType="begin"/>
                </w:r>
                <w:r w:rsidR="00E76E1F">
                  <w:rPr>
                    <w:noProof/>
                    <w:webHidden/>
                  </w:rPr>
                  <w:instrText xml:space="preserve"> PAGEREF _Toc137194954 \h </w:instrText>
                </w:r>
                <w:r w:rsidR="00E76E1F">
                  <w:rPr>
                    <w:noProof/>
                    <w:webHidden/>
                  </w:rPr>
                </w:r>
                <w:r w:rsidR="00E76E1F">
                  <w:rPr>
                    <w:noProof/>
                    <w:webHidden/>
                  </w:rPr>
                  <w:fldChar w:fldCharType="separate"/>
                </w:r>
                <w:r w:rsidR="00E76E1F">
                  <w:rPr>
                    <w:noProof/>
                    <w:webHidden/>
                  </w:rPr>
                  <w:t>8</w:t>
                </w:r>
                <w:r w:rsidR="00E76E1F">
                  <w:rPr>
                    <w:noProof/>
                    <w:webHidden/>
                  </w:rPr>
                  <w:fldChar w:fldCharType="end"/>
                </w:r>
              </w:hyperlink>
            </w:p>
            <w:p w14:paraId="191E7762" w14:textId="41112BF6" w:rsidR="00E76E1F" w:rsidRDefault="00642794">
              <w:pPr>
                <w:pStyle w:val="TOC1"/>
                <w:rPr>
                  <w:noProof/>
                  <w:sz w:val="22"/>
                  <w:szCs w:val="22"/>
                  <w:lang w:val="en-US" w:eastAsia="en-US"/>
                </w:rPr>
              </w:pPr>
              <w:hyperlink w:anchor="_Toc137194955" w:history="1">
                <w:r w:rsidR="00E76E1F" w:rsidRPr="00B710A7">
                  <w:rPr>
                    <w:rStyle w:val="Hyperlink"/>
                    <w:rFonts w:cstheme="minorHAnsi"/>
                    <w:noProof/>
                  </w:rPr>
                  <w:t xml:space="preserve">9. </w:t>
                </w:r>
                <w:r w:rsidR="00581B14">
                  <w:rPr>
                    <w:rStyle w:val="Hyperlink"/>
                    <w:rFonts w:cstheme="minorHAnsi"/>
                    <w:noProof/>
                  </w:rPr>
                  <w:t xml:space="preserve">    </w:t>
                </w:r>
                <w:r w:rsidR="00E76E1F" w:rsidRPr="00B710A7">
                  <w:rPr>
                    <w:rStyle w:val="Hyperlink"/>
                    <w:rFonts w:cstheme="minorHAnsi"/>
                    <w:noProof/>
                  </w:rPr>
                  <w:t>Kitos sąlygos</w:t>
                </w:r>
                <w:r w:rsidR="00E76E1F">
                  <w:rPr>
                    <w:noProof/>
                    <w:webHidden/>
                  </w:rPr>
                  <w:tab/>
                </w:r>
                <w:r w:rsidR="00E76E1F">
                  <w:rPr>
                    <w:noProof/>
                    <w:webHidden/>
                  </w:rPr>
                  <w:fldChar w:fldCharType="begin"/>
                </w:r>
                <w:r w:rsidR="00E76E1F">
                  <w:rPr>
                    <w:noProof/>
                    <w:webHidden/>
                  </w:rPr>
                  <w:instrText xml:space="preserve"> PAGEREF _Toc137194955 \h </w:instrText>
                </w:r>
                <w:r w:rsidR="00E76E1F">
                  <w:rPr>
                    <w:noProof/>
                    <w:webHidden/>
                  </w:rPr>
                </w:r>
                <w:r w:rsidR="00E76E1F">
                  <w:rPr>
                    <w:noProof/>
                    <w:webHidden/>
                  </w:rPr>
                  <w:fldChar w:fldCharType="separate"/>
                </w:r>
                <w:r w:rsidR="00E76E1F">
                  <w:rPr>
                    <w:noProof/>
                    <w:webHidden/>
                  </w:rPr>
                  <w:t>9</w:t>
                </w:r>
                <w:r w:rsidR="00E76E1F">
                  <w:rPr>
                    <w:noProof/>
                    <w:webHidden/>
                  </w:rPr>
                  <w:fldChar w:fldCharType="end"/>
                </w:r>
              </w:hyperlink>
            </w:p>
            <w:p w14:paraId="36A30E09" w14:textId="3B7577A6" w:rsidR="000C0E3E" w:rsidRDefault="00173FBA" w:rsidP="00A04E57">
              <w:pPr>
                <w:rPr>
                  <w:noProof/>
                </w:rPr>
              </w:pPr>
              <w:r w:rsidRPr="00D50C54">
                <w:rPr>
                  <w:noProof/>
                </w:rPr>
                <w:fldChar w:fldCharType="end"/>
              </w:r>
              <w:r w:rsidR="000C0E3E">
                <w:rPr>
                  <w:noProof/>
                </w:rPr>
                <w:t>10.</w:t>
              </w:r>
              <w:r w:rsidR="000C0E3E" w:rsidRPr="000C0E3E">
                <w:rPr>
                  <w:noProof/>
                </w:rPr>
                <w:t xml:space="preserve"> </w:t>
              </w:r>
              <w:r w:rsidR="000C0E3E">
                <w:rPr>
                  <w:noProof/>
                </w:rPr>
                <w:t>Priedai.......................................................................................................................................................</w:t>
              </w:r>
              <w:r w:rsidR="00A04E57">
                <w:rPr>
                  <w:noProof/>
                </w:rPr>
                <w:t>...</w:t>
              </w:r>
              <w:r w:rsidR="000C0E3E">
                <w:rPr>
                  <w:noProof/>
                </w:rPr>
                <w:t>10</w:t>
              </w:r>
            </w:p>
          </w:sdtContent>
        </w:sdt>
        <w:p w14:paraId="25E02741" w14:textId="19317021" w:rsidR="000C0E3E" w:rsidRDefault="000C0E3E" w:rsidP="000C0E3E">
          <w:pPr>
            <w:tabs>
              <w:tab w:val="left" w:pos="1371"/>
            </w:tabs>
            <w:rPr>
              <w:noProof/>
            </w:rPr>
          </w:pPr>
          <w:r>
            <w:rPr>
              <w:noProof/>
            </w:rPr>
            <w:t>1 „Tiekėjų pašalinimo pagrindai“....................................................................................................................</w:t>
          </w:r>
          <w:r w:rsidR="00A04E57">
            <w:rPr>
              <w:noProof/>
            </w:rPr>
            <w:t>.11</w:t>
          </w:r>
        </w:p>
        <w:p w14:paraId="140F6895" w14:textId="51FFA9A9" w:rsidR="000C0E3E" w:rsidRDefault="000C0E3E" w:rsidP="000C0E3E">
          <w:pPr>
            <w:tabs>
              <w:tab w:val="left" w:pos="1371"/>
            </w:tabs>
            <w:rPr>
              <w:noProof/>
            </w:rPr>
          </w:pPr>
          <w:r>
            <w:rPr>
              <w:noProof/>
            </w:rPr>
            <w:t>2 „Tiekėjų kvalifikacijos reikalavimai ir reikalaujami kokybės bei aplinkos apsaugos valdybos sistemų    standartų“.................................................................................................................................................................</w:t>
          </w:r>
          <w:r w:rsidR="00A04E57">
            <w:rPr>
              <w:noProof/>
            </w:rPr>
            <w:t>...12</w:t>
          </w:r>
        </w:p>
        <w:p w14:paraId="423E1BA0" w14:textId="3F53335D" w:rsidR="000C0E3E" w:rsidRDefault="000C0E3E" w:rsidP="000C0E3E">
          <w:pPr>
            <w:tabs>
              <w:tab w:val="left" w:pos="1371"/>
            </w:tabs>
            <w:rPr>
              <w:noProof/>
            </w:rPr>
          </w:pPr>
          <w:r>
            <w:rPr>
              <w:noProof/>
            </w:rPr>
            <w:t>4 „Techninė specifikacija“...........................................................................................................................</w:t>
          </w:r>
          <w:r w:rsidR="00A04E57">
            <w:rPr>
              <w:noProof/>
            </w:rPr>
            <w:t>....13</w:t>
          </w:r>
        </w:p>
        <w:p w14:paraId="583366D1" w14:textId="6909DF64" w:rsidR="000C0E3E" w:rsidRDefault="000C0E3E" w:rsidP="000C0E3E">
          <w:pPr>
            <w:tabs>
              <w:tab w:val="left" w:pos="1371"/>
            </w:tabs>
            <w:rPr>
              <w:noProof/>
            </w:rPr>
          </w:pPr>
          <w:r>
            <w:rPr>
              <w:noProof/>
            </w:rPr>
            <w:t>5 „Pasiūlymo forma“...................................................................................................................................</w:t>
          </w:r>
          <w:r w:rsidR="00A04E57">
            <w:rPr>
              <w:noProof/>
            </w:rPr>
            <w:t>....14</w:t>
          </w:r>
        </w:p>
        <w:p w14:paraId="7A80E425" w14:textId="3ACC011B" w:rsidR="000C0E3E" w:rsidRDefault="000C0E3E" w:rsidP="000C0E3E">
          <w:pPr>
            <w:tabs>
              <w:tab w:val="left" w:pos="1371"/>
            </w:tabs>
            <w:rPr>
              <w:noProof/>
            </w:rPr>
          </w:pPr>
          <w:r>
            <w:rPr>
              <w:noProof/>
            </w:rPr>
            <w:t>6 „Sutarties projektas“.................................................................................................................................</w:t>
          </w:r>
          <w:r w:rsidR="00A04E57">
            <w:rPr>
              <w:noProof/>
            </w:rPr>
            <w:t>...16</w:t>
          </w:r>
        </w:p>
        <w:p w14:paraId="6F0BB0F3" w14:textId="52FB4656" w:rsidR="000C0E3E" w:rsidRDefault="000C0E3E" w:rsidP="000C0E3E">
          <w:pPr>
            <w:tabs>
              <w:tab w:val="left" w:pos="1371"/>
            </w:tabs>
            <w:rPr>
              <w:noProof/>
            </w:rPr>
          </w:pPr>
          <w:r>
            <w:rPr>
              <w:noProof/>
            </w:rPr>
            <w:t>7 „Terminai“.................................................................................................................................................</w:t>
          </w:r>
          <w:r w:rsidR="00A04E57">
            <w:rPr>
              <w:noProof/>
            </w:rPr>
            <w:t>...17</w:t>
          </w:r>
        </w:p>
        <w:p w14:paraId="0C75A015" w14:textId="1F4070EF" w:rsidR="000C0E3E" w:rsidRDefault="000C0E3E" w:rsidP="00A04E57">
          <w:pPr>
            <w:tabs>
              <w:tab w:val="left" w:pos="1371"/>
            </w:tabs>
            <w:rPr>
              <w:noProof/>
            </w:rPr>
          </w:pPr>
          <w:r>
            <w:rPr>
              <w:noProof/>
            </w:rPr>
            <w:t>8 „Techninis projektas“...................................................................................................................................</w:t>
          </w:r>
          <w:r w:rsidR="00A04E57">
            <w:rPr>
              <w:noProof/>
            </w:rPr>
            <w:t>19</w:t>
          </w:r>
        </w:p>
        <w:p w14:paraId="50FBC201" w14:textId="285E38DA" w:rsidR="000C0E3E" w:rsidRPr="00A04E57" w:rsidRDefault="000C0E3E" w:rsidP="00A04E57">
          <w:pPr>
            <w:tabs>
              <w:tab w:val="left" w:pos="1371"/>
            </w:tabs>
            <w:sectPr w:rsidR="000C0E3E" w:rsidRPr="00A04E57"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tab/>
          </w:r>
        </w:p>
        <w:p w14:paraId="73CCB438" w14:textId="5ACC71EB" w:rsidR="005F13F0" w:rsidRPr="00C17D3C" w:rsidRDefault="00642794" w:rsidP="00764170">
          <w:pPr>
            <w:spacing w:after="120"/>
            <w:ind w:firstLine="0"/>
            <w:contextualSpacing/>
            <w:rPr>
              <w:rFonts w:ascii="Arial" w:hAnsi="Arial" w:cs="Arial"/>
            </w:rPr>
          </w:pPr>
        </w:p>
      </w:sdtContent>
    </w:sdt>
    <w:p w14:paraId="12085CDF" w14:textId="16073931" w:rsidR="00746BAF" w:rsidRPr="004D1673" w:rsidRDefault="00C31EC9" w:rsidP="009B4090">
      <w:pPr>
        <w:pStyle w:val="Heading1"/>
        <w:numPr>
          <w:ilvl w:val="0"/>
          <w:numId w:val="14"/>
        </w:numPr>
        <w:spacing w:before="720" w:after="0" w:line="300" w:lineRule="auto"/>
        <w:ind w:left="357" w:hanging="357"/>
        <w:rPr>
          <w:rFonts w:asciiTheme="minorHAnsi" w:hAnsiTheme="minorHAnsi" w:cstheme="minorHAnsi"/>
          <w:color w:val="auto"/>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37194947"/>
      <w:bookmarkStart w:id="8" w:name="_Ref39666794"/>
      <w:bookmarkStart w:id="9" w:name="_Ref39666796"/>
      <w:bookmarkStart w:id="10" w:name="_Toc48053171"/>
      <w:bookmarkStart w:id="11" w:name="_Toc147739116"/>
      <w:bookmarkEnd w:id="2"/>
      <w:bookmarkEnd w:id="3"/>
      <w:bookmarkEnd w:id="4"/>
      <w:bookmarkEnd w:id="5"/>
      <w:bookmarkEnd w:id="6"/>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7"/>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7009C109" w:rsidR="00FB3C75" w:rsidRPr="006B1A30" w:rsidRDefault="002902C1" w:rsidP="00F77A5D">
      <w:pPr>
        <w:spacing w:line="240" w:lineRule="auto"/>
        <w:rPr>
          <w:rFonts w:cstheme="minorHAnsi"/>
        </w:rPr>
      </w:pPr>
      <w:r w:rsidRPr="006B1A30">
        <w:rPr>
          <w:rFonts w:cstheme="minorHAnsi"/>
        </w:rPr>
        <w:t xml:space="preserve">1.1. </w:t>
      </w:r>
      <w:r w:rsidR="007F0AE2" w:rsidRPr="007F0AE2">
        <w:rPr>
          <w:rFonts w:cstheme="minorHAnsi"/>
        </w:rPr>
        <w:t>Perkančioji organizacija – Nacionalinis M.K.Čiurlionio dailės muziejus, juridinio asmens kodas 190755932, adresas K. Donelaičio g. 64, Kaunas , darbo laikas 8-17 val. Perkančioji organizacija nėra PVM mokėtojas.</w:t>
      </w:r>
    </w:p>
    <w:p w14:paraId="6669709E" w14:textId="623321A6" w:rsidR="00316D64" w:rsidRPr="007F0AE2" w:rsidRDefault="007F0AE2" w:rsidP="007F0AE2">
      <w:pPr>
        <w:spacing w:line="240" w:lineRule="auto"/>
        <w:rPr>
          <w:rFonts w:cstheme="minorHAnsi"/>
        </w:rPr>
      </w:pPr>
      <w:r w:rsidRPr="007F0AE2">
        <w:rPr>
          <w:rFonts w:cstheme="minorHAnsi"/>
        </w:rPr>
        <w:t xml:space="preserve">1.2. </w:t>
      </w:r>
      <w:r w:rsidR="00CA0CC5" w:rsidRPr="007F0AE2">
        <w:rPr>
          <w:rFonts w:cstheme="minorHAnsi"/>
        </w:rPr>
        <w:t>Pirkimas neatliekamas naudojantis centralizuotų pirkimų katalogu, nes</w:t>
      </w:r>
      <w:r w:rsidRPr="007F0AE2">
        <w:rPr>
          <w:rFonts w:cstheme="minorHAnsi"/>
        </w:rPr>
        <w:t xml:space="preserve"> šiuo metu CPO katalogas yra atnaujinamas.</w:t>
      </w:r>
    </w:p>
    <w:p w14:paraId="52EA068B" w14:textId="65E01FDC" w:rsidR="00C71C6F" w:rsidRPr="004939D6" w:rsidRDefault="00503A5B" w:rsidP="00F77A5D">
      <w:pPr>
        <w:spacing w:line="240" w:lineRule="auto"/>
        <w:ind w:left="697" w:firstLine="0"/>
        <w:rPr>
          <w:rFonts w:cstheme="minorHAnsi"/>
        </w:rPr>
      </w:pPr>
      <w:r w:rsidRPr="004939D6">
        <w:rPr>
          <w:rFonts w:cstheme="minorHAnsi"/>
        </w:rPr>
        <w:t>1.</w:t>
      </w:r>
      <w:r w:rsidR="007F0AE2">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7F0AE2">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54E97356" w:rsidR="001045C0" w:rsidRPr="004939D6" w:rsidRDefault="004F6423" w:rsidP="007A6EAB">
      <w:pPr>
        <w:pStyle w:val="ListParagraph"/>
        <w:spacing w:line="240" w:lineRule="auto"/>
        <w:ind w:left="0" w:firstLine="709"/>
        <w:rPr>
          <w:color w:val="00B050"/>
        </w:rPr>
      </w:pPr>
      <w:r w:rsidRPr="004939D6">
        <w:t>1.</w:t>
      </w:r>
      <w:r w:rsidR="007F0AE2">
        <w:t>4</w:t>
      </w:r>
      <w:r w:rsidRPr="004939D6">
        <w:t>.</w:t>
      </w:r>
      <w:r w:rsidRPr="004939D6">
        <w:rPr>
          <w:i/>
          <w:iCs/>
        </w:rPr>
        <w:t xml:space="preserve"> </w:t>
      </w:r>
      <w:r w:rsidR="00D459E3" w:rsidRPr="004939D6">
        <w:t xml:space="preserve">Atliekamas žaliasis pirkimas. Pirkimas vykdomas vadovaujantis </w:t>
      </w:r>
      <w:hyperlink r:id="rId15" w:history="1">
        <w:r w:rsidR="009B66AB"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4</w:t>
      </w:r>
      <w:r w:rsidR="007F0AE2">
        <w:rPr>
          <w:rFonts w:cstheme="minorHAnsi"/>
        </w:rPr>
        <w:t>.3 punktu.</w:t>
      </w:r>
    </w:p>
    <w:p w14:paraId="15179C0E" w14:textId="0E33DBB1" w:rsidR="00257685" w:rsidRPr="007A6EAB" w:rsidRDefault="007F0AE2" w:rsidP="007A6EAB">
      <w:pPr>
        <w:spacing w:line="240" w:lineRule="auto"/>
        <w:ind w:firstLine="567"/>
        <w:rPr>
          <w:rFonts w:cstheme="minorHAnsi"/>
        </w:rPr>
      </w:pPr>
      <w:r>
        <w:rPr>
          <w:rFonts w:eastAsia="Arial" w:cstheme="minorHAnsi"/>
        </w:rPr>
        <w:t xml:space="preserve">    </w:t>
      </w:r>
      <w:r w:rsidR="003D3DF5">
        <w:rPr>
          <w:rFonts w:eastAsia="Arial" w:cstheme="minorHAnsi"/>
        </w:rPr>
        <w:t>1.</w:t>
      </w:r>
      <w:r>
        <w:rPr>
          <w:rFonts w:eastAsia="Arial" w:cstheme="minorHAnsi"/>
        </w:rPr>
        <w:t>5</w:t>
      </w:r>
      <w:r w:rsidR="003D3DF5">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C41AA">
      <w:pPr>
        <w:pStyle w:val="Heading1"/>
        <w:numPr>
          <w:ilvl w:val="0"/>
          <w:numId w:val="21"/>
        </w:numPr>
        <w:spacing w:before="720" w:after="0" w:line="300" w:lineRule="auto"/>
        <w:rPr>
          <w:rFonts w:asciiTheme="minorHAnsi" w:hAnsiTheme="minorHAnsi" w:cstheme="minorHAnsi"/>
          <w:color w:val="auto"/>
        </w:rPr>
      </w:pPr>
      <w:bookmarkStart w:id="12" w:name="_Toc137194948"/>
      <w:r w:rsidRPr="00244994">
        <w:rPr>
          <w:rFonts w:asciiTheme="minorHAnsi" w:hAnsiTheme="minorHAnsi" w:cstheme="minorHAnsi"/>
          <w:color w:val="auto"/>
        </w:rPr>
        <w:t>Pirkimo objektas</w:t>
      </w:r>
      <w:bookmarkEnd w:id="12"/>
    </w:p>
    <w:p w14:paraId="7D847502" w14:textId="77777777" w:rsidR="00FB3C75" w:rsidRDefault="00FB3C75" w:rsidP="00E62E95">
      <w:pPr>
        <w:spacing w:line="240" w:lineRule="auto"/>
        <w:ind w:firstLine="0"/>
      </w:pPr>
    </w:p>
    <w:p w14:paraId="0AEFEE07" w14:textId="66810ABC" w:rsidR="00FB3C75" w:rsidRPr="00244994" w:rsidRDefault="4A330118" w:rsidP="00F77A5D">
      <w:pPr>
        <w:pStyle w:val="NoSpacing"/>
        <w:numPr>
          <w:ilvl w:val="1"/>
          <w:numId w:val="21"/>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numato įsigyti</w:t>
      </w:r>
      <w:r w:rsidR="007F0AE2">
        <w:rPr>
          <w:rFonts w:eastAsia="Calibri" w:cstheme="minorHAnsi"/>
          <w:color w:val="00B050"/>
        </w:rPr>
        <w:t xml:space="preserve"> </w:t>
      </w:r>
      <w:r w:rsidR="007F0AE2" w:rsidRPr="007F0AE2">
        <w:rPr>
          <w:rFonts w:eastAsia="Calibri" w:cstheme="minorHAnsi"/>
          <w:i/>
          <w:iCs/>
        </w:rPr>
        <w:t xml:space="preserve">statinio techninio projekto ekspertizės paslaugas.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7F0AE2">
        <w:rPr>
          <w:rFonts w:cstheme="minorHAnsi"/>
        </w:rPr>
        <w:t xml:space="preserve"> 4 </w:t>
      </w:r>
      <w:r w:rsidR="00AE2AEF" w:rsidRPr="00244994">
        <w:rPr>
          <w:rFonts w:cstheme="minorHAnsi"/>
        </w:rPr>
        <w:t>priede</w:t>
      </w:r>
      <w:r w:rsidR="007F0AE2">
        <w:rPr>
          <w:rFonts w:cstheme="minorHAnsi"/>
        </w:rPr>
        <w:t xml:space="preserve"> „Techninė specifikacija“</w:t>
      </w:r>
      <w:r w:rsidR="00AE2AEF" w:rsidRPr="00244994">
        <w:rPr>
          <w:rFonts w:cstheme="minorHAnsi"/>
        </w:rPr>
        <w:t>.</w:t>
      </w:r>
    </w:p>
    <w:p w14:paraId="49117D58" w14:textId="3B906381" w:rsidR="005D280D" w:rsidRDefault="002C41AA" w:rsidP="00F77A5D">
      <w:pPr>
        <w:pStyle w:val="NoSpacing"/>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7F0AE2" w:rsidRPr="007F0AE2">
        <w:rPr>
          <w:rFonts w:cstheme="minorHAnsi"/>
        </w:rPr>
        <w:t>4</w:t>
      </w:r>
      <w:r w:rsidR="00702B7B" w:rsidRPr="007F0AE2">
        <w:rPr>
          <w:rFonts w:cstheme="minorHAnsi"/>
        </w:rPr>
        <w:t xml:space="preserve"> </w:t>
      </w:r>
      <w:r w:rsidR="00702B7B" w:rsidRPr="00244994">
        <w:rPr>
          <w:rFonts w:cstheme="minorHAnsi"/>
        </w:rPr>
        <w:t>priede</w:t>
      </w:r>
      <w:r w:rsidR="007F0AE2">
        <w:rPr>
          <w:rFonts w:cstheme="minorHAnsi"/>
        </w:rPr>
        <w:t xml:space="preserve"> „Techninė specifikacija“</w:t>
      </w:r>
      <w:r w:rsidR="00702B7B" w:rsidRPr="00244994">
        <w:rPr>
          <w:rFonts w:cstheme="minorHAnsi"/>
        </w:rPr>
        <w:t>.</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E62E95">
      <w:pPr>
        <w:pStyle w:val="Heading1"/>
        <w:numPr>
          <w:ilvl w:val="0"/>
          <w:numId w:val="21"/>
        </w:numPr>
        <w:spacing w:before="720" w:after="0"/>
        <w:ind w:left="357" w:hanging="357"/>
        <w:rPr>
          <w:rFonts w:asciiTheme="minorHAnsi" w:hAnsiTheme="minorHAnsi" w:cstheme="minorHAnsi"/>
          <w:color w:val="auto"/>
        </w:rPr>
      </w:pPr>
      <w:bookmarkStart w:id="13"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3"/>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5B3C4F14" w14:textId="0AD73FE2" w:rsidR="00FB3C75" w:rsidRPr="00AA5F07" w:rsidRDefault="005D280D" w:rsidP="00F77A5D">
      <w:pPr>
        <w:pStyle w:val="ListParagraph"/>
        <w:numPr>
          <w:ilvl w:val="1"/>
          <w:numId w:val="21"/>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w:t>
      </w:r>
      <w:r w:rsidRPr="007F0AE2">
        <w:rPr>
          <w:rFonts w:cstheme="minorHAnsi"/>
        </w:rPr>
        <w:t xml:space="preserve">sąlygų </w:t>
      </w:r>
      <w:r w:rsidR="007F0AE2" w:rsidRPr="007F0AE2">
        <w:rPr>
          <w:rFonts w:cstheme="minorHAnsi"/>
        </w:rPr>
        <w:t>1</w:t>
      </w:r>
      <w:r w:rsidRPr="007F0AE2">
        <w:rPr>
          <w:rFonts w:cstheme="minorHAnsi"/>
        </w:rPr>
        <w:t xml:space="preserve"> </w:t>
      </w:r>
      <w:r w:rsidRPr="00817AB9">
        <w:rPr>
          <w:rFonts w:cstheme="minorHAnsi"/>
        </w:rPr>
        <w:t>priede</w:t>
      </w:r>
      <w:r w:rsidR="00671E8F" w:rsidRPr="00973E16">
        <w:rPr>
          <w:rFonts w:cstheme="minorHAnsi"/>
          <w:b/>
          <w:i/>
          <w:color w:val="7030A0"/>
        </w:rPr>
        <w:t>.</w:t>
      </w:r>
    </w:p>
    <w:p w14:paraId="603A5358" w14:textId="0296F981" w:rsidR="00AA5F07" w:rsidRPr="00AA5F07" w:rsidRDefault="00AA5F07" w:rsidP="00F77A5D">
      <w:pPr>
        <w:pStyle w:val="ListParagraph"/>
        <w:spacing w:line="240" w:lineRule="auto"/>
        <w:ind w:left="0" w:firstLine="709"/>
        <w:rPr>
          <w:rFonts w:cstheme="minorHAnsi"/>
          <w:i/>
          <w:iCs/>
        </w:rPr>
      </w:pPr>
    </w:p>
    <w:p w14:paraId="317A11F7" w14:textId="19932175" w:rsidR="00464D07" w:rsidRPr="00817AB9" w:rsidRDefault="00464D07" w:rsidP="00F77A5D">
      <w:pPr>
        <w:spacing w:line="240" w:lineRule="auto"/>
        <w:ind w:firstLine="709"/>
        <w:rPr>
          <w:rFonts w:cstheme="minorHAnsi"/>
        </w:rPr>
      </w:pPr>
      <w:r w:rsidRPr="00817AB9">
        <w:rPr>
          <w:rFonts w:cstheme="minorHAnsi"/>
        </w:rPr>
        <w:lastRenderedPageBreak/>
        <w:t>3.</w:t>
      </w:r>
      <w:r w:rsidR="001B5CAB">
        <w:rPr>
          <w:rFonts w:cstheme="minorHAnsi"/>
        </w:rPr>
        <w:t>2.</w:t>
      </w:r>
      <w:r w:rsidRPr="00817AB9">
        <w:rPr>
          <w:rFonts w:cstheme="minorHAnsi"/>
        </w:rPr>
        <w:t xml:space="preserve"> Tiekėjams nustatomi kvalifikacijos reikalavimai,</w:t>
      </w:r>
      <w:r w:rsidR="00774FA3" w:rsidRPr="00817AB9">
        <w:rPr>
          <w:rFonts w:cstheme="minorHAnsi"/>
        </w:rPr>
        <w:t xml:space="preserve"> </w:t>
      </w:r>
      <w:r w:rsidRPr="00817AB9">
        <w:rPr>
          <w:rFonts w:cstheme="minorHAnsi"/>
        </w:rPr>
        <w:t xml:space="preserve">ir (arba) reikalavimai dėl kokybės vadybos sistemos ir (arba) aplinkos apsaugos vadybos sistemos standartų laikymosi ir jų atitiktį patvirtinantys dokumentai nurodyti </w:t>
      </w:r>
      <w:r w:rsidR="00703983">
        <w:rPr>
          <w:rFonts w:cstheme="minorHAnsi"/>
        </w:rPr>
        <w:t>s</w:t>
      </w:r>
      <w:r w:rsidR="006E42EC" w:rsidRPr="00817AB9">
        <w:rPr>
          <w:rFonts w:cstheme="minorHAnsi"/>
        </w:rPr>
        <w:t>pecialiųjų p</w:t>
      </w:r>
      <w:r w:rsidRPr="00817AB9">
        <w:rPr>
          <w:rFonts w:cstheme="minorHAnsi"/>
        </w:rPr>
        <w:t xml:space="preserve">irkimo </w:t>
      </w:r>
      <w:r w:rsidRPr="00140758">
        <w:rPr>
          <w:rFonts w:cstheme="minorHAnsi"/>
        </w:rPr>
        <w:t xml:space="preserve">sąlygų </w:t>
      </w:r>
      <w:r w:rsidR="00140758" w:rsidRPr="00140758">
        <w:rPr>
          <w:rFonts w:cstheme="minorHAnsi"/>
        </w:rPr>
        <w:t xml:space="preserve">2 </w:t>
      </w:r>
      <w:r w:rsidRPr="00140758">
        <w:rPr>
          <w:rFonts w:cstheme="minorHAnsi"/>
        </w:rPr>
        <w:t>priede. Tiekėjas</w:t>
      </w:r>
      <w:r w:rsidRPr="00817AB9">
        <w:rPr>
          <w:rFonts w:cstheme="minorHAnsi"/>
        </w:rPr>
        <w:t>, teikdamas pasiūlymą</w:t>
      </w:r>
      <w:r w:rsidR="00FD0F2E" w:rsidRPr="00817AB9">
        <w:rPr>
          <w:rFonts w:cstheme="minorHAnsi"/>
        </w:rPr>
        <w:t>,</w:t>
      </w:r>
      <w:r w:rsidRPr="00817AB9">
        <w:rPr>
          <w:rFonts w:cstheme="minorHAnsi"/>
        </w:rPr>
        <w:t xml:space="preserve"> įsipareigoja, kad sutartį vykdys tik teisę verstis atitinkama veikla turintys asmenys.</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140758" w:rsidRDefault="00817AB9" w:rsidP="00894FEF">
      <w:pPr>
        <w:pStyle w:val="Heading1"/>
        <w:numPr>
          <w:ilvl w:val="0"/>
          <w:numId w:val="21"/>
        </w:numPr>
        <w:spacing w:before="720" w:after="0" w:line="300" w:lineRule="auto"/>
        <w:ind w:left="357" w:hanging="357"/>
        <w:rPr>
          <w:rFonts w:asciiTheme="minorHAnsi" w:hAnsiTheme="minorHAnsi" w:cstheme="minorHAnsi"/>
          <w:color w:val="auto"/>
        </w:rPr>
      </w:pPr>
      <w:bookmarkStart w:id="14"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 xml:space="preserve">susiję </w:t>
      </w:r>
      <w:r w:rsidRPr="00140758">
        <w:rPr>
          <w:rFonts w:asciiTheme="minorHAnsi" w:hAnsiTheme="minorHAnsi" w:cstheme="minorHAnsi"/>
          <w:color w:val="auto"/>
        </w:rPr>
        <w:t>su nacionaliniu saugumu</w:t>
      </w:r>
      <w:bookmarkEnd w:id="14"/>
      <w:r w:rsidRPr="00140758">
        <w:rPr>
          <w:rFonts w:asciiTheme="minorHAnsi" w:hAnsiTheme="minorHAnsi" w:cstheme="minorHAnsi"/>
          <w:color w:val="auto"/>
        </w:rPr>
        <w:t xml:space="preserve"> </w:t>
      </w:r>
    </w:p>
    <w:p w14:paraId="0A3E7F23" w14:textId="2800E67D" w:rsidR="00894FEF" w:rsidRPr="00140758" w:rsidRDefault="00894FEF" w:rsidP="009F7690">
      <w:pPr>
        <w:pStyle w:val="ListParagraph"/>
        <w:spacing w:line="20" w:lineRule="atLeast"/>
        <w:ind w:left="697" w:firstLine="0"/>
      </w:pPr>
    </w:p>
    <w:p w14:paraId="32F35041" w14:textId="1D144324" w:rsidR="000064F3" w:rsidRPr="00140758" w:rsidRDefault="00F84C15" w:rsidP="00140758">
      <w:pPr>
        <w:spacing w:line="240" w:lineRule="auto"/>
        <w:ind w:firstLine="567"/>
        <w:rPr>
          <w:rFonts w:cstheme="minorHAnsi"/>
          <w:iCs/>
        </w:rPr>
      </w:pPr>
      <w:r w:rsidRPr="00140758">
        <w:rPr>
          <w:rFonts w:cstheme="minorHAnsi"/>
          <w:iCs/>
        </w:rPr>
        <w:t xml:space="preserve">4.1. </w:t>
      </w:r>
      <w:r w:rsidR="0008378B" w:rsidRPr="00140758">
        <w:rPr>
          <w:rFonts w:cstheme="minorHAnsi"/>
          <w:iCs/>
        </w:rPr>
        <w:t>P</w:t>
      </w:r>
      <w:r w:rsidR="000B297F" w:rsidRPr="00140758">
        <w:rPr>
          <w:rFonts w:cstheme="minorHAnsi"/>
          <w:iCs/>
        </w:rPr>
        <w:t>erkančioji organizacija</w:t>
      </w:r>
      <w:r w:rsidR="0008378B" w:rsidRPr="00140758">
        <w:rPr>
          <w:rFonts w:cstheme="minorHAnsi"/>
          <w:iCs/>
        </w:rPr>
        <w:t xml:space="preserve"> atmes tiekėjo pasiūlymą, jei bus tenkinama bent viena VPĮ 45 straipsnio 2</w:t>
      </w:r>
      <w:r w:rsidR="0008378B" w:rsidRPr="00140758">
        <w:rPr>
          <w:rFonts w:cstheme="minorHAnsi"/>
          <w:iCs/>
          <w:vertAlign w:val="superscript"/>
        </w:rPr>
        <w:t>1</w:t>
      </w:r>
      <w:r w:rsidR="0008378B" w:rsidRPr="00140758">
        <w:rPr>
          <w:rFonts w:cstheme="minorHAnsi"/>
          <w:iCs/>
        </w:rPr>
        <w:t xml:space="preserve"> dalies 1-</w:t>
      </w:r>
      <w:r w:rsidR="004D4F85" w:rsidRPr="00140758">
        <w:rPr>
          <w:rFonts w:cstheme="minorHAnsi"/>
          <w:iCs/>
        </w:rPr>
        <w:t>6</w:t>
      </w:r>
      <w:r w:rsidR="0008378B" w:rsidRPr="00140758">
        <w:rPr>
          <w:rFonts w:cstheme="minorHAnsi"/>
          <w:iCs/>
        </w:rPr>
        <w:t xml:space="preserve"> punktuose nurodytų sąlygų. Tiekėjas kartu su pasiūlymu turi pateikti laisvos formos atitikties deklaraciją</w:t>
      </w:r>
      <w:r w:rsidR="00200B47" w:rsidRPr="00140758">
        <w:rPr>
          <w:rFonts w:cstheme="minorHAnsi"/>
          <w:iCs/>
        </w:rPr>
        <w:t xml:space="preserve"> dėl atitikties VPĮ 45 straipsnio </w:t>
      </w:r>
      <w:r w:rsidR="00200B47" w:rsidRPr="00140758">
        <w:rPr>
          <w:rFonts w:cstheme="minorHAnsi"/>
          <w:i/>
        </w:rPr>
        <w:t>2</w:t>
      </w:r>
      <w:r w:rsidR="00200B47" w:rsidRPr="00140758">
        <w:rPr>
          <w:rFonts w:cstheme="minorHAnsi"/>
          <w:i/>
          <w:vertAlign w:val="superscript"/>
        </w:rPr>
        <w:t>1</w:t>
      </w:r>
      <w:r w:rsidR="00200B47" w:rsidRPr="00140758">
        <w:rPr>
          <w:rFonts w:cstheme="minorHAnsi"/>
          <w:i/>
        </w:rPr>
        <w:t xml:space="preserve"> dalies 1, 2, 3 ir 6 punktams</w:t>
      </w:r>
      <w:r w:rsidR="00200B47" w:rsidRPr="00140758">
        <w:rPr>
          <w:rFonts w:cstheme="minorHAnsi"/>
          <w:iCs/>
        </w:rPr>
        <w:t>.</w:t>
      </w:r>
    </w:p>
    <w:p w14:paraId="7D2E887E" w14:textId="1684688D" w:rsidR="0008378B" w:rsidRPr="00F8218F" w:rsidRDefault="00D278FA" w:rsidP="00F77A5D">
      <w:pPr>
        <w:pStyle w:val="ListParagraph"/>
        <w:spacing w:line="240" w:lineRule="auto"/>
        <w:ind w:left="0" w:firstLine="567"/>
        <w:rPr>
          <w:rFonts w:cstheme="minorHAnsi"/>
        </w:rPr>
      </w:pPr>
      <w:r w:rsidRPr="00140758">
        <w:rPr>
          <w:rFonts w:cstheme="minorHAnsi"/>
        </w:rPr>
        <w:t xml:space="preserve">4.2. </w:t>
      </w:r>
      <w:r w:rsidR="00C779A4" w:rsidRPr="00140758">
        <w:rPr>
          <w:rFonts w:cstheme="minorHAnsi"/>
        </w:rPr>
        <w:t xml:space="preserve">Perkančiajai organizacijai </w:t>
      </w:r>
      <w:r w:rsidR="0008378B" w:rsidRPr="00140758">
        <w:rPr>
          <w:rFonts w:cstheme="minorHAnsi"/>
        </w:rPr>
        <w:t xml:space="preserve">kilus abejonių </w:t>
      </w:r>
      <w:r w:rsidR="0008378B" w:rsidRPr="00F8218F">
        <w:rPr>
          <w:rFonts w:cstheme="minorHAnsi"/>
        </w:rPr>
        <w:t>dėl tiekėjo laisvos formos deklaracijoje nurodytos informacijos teisingumo, ji</w:t>
      </w:r>
      <w:r w:rsidR="0000615F" w:rsidRPr="00F8218F">
        <w:rPr>
          <w:rFonts w:cstheme="minorHAnsi"/>
        </w:rPr>
        <w:t>s</w:t>
      </w:r>
      <w:r w:rsidR="0008378B" w:rsidRPr="00F8218F">
        <w:rPr>
          <w:rFonts w:cstheme="minorHAnsi"/>
        </w:rPr>
        <w:t xml:space="preserve"> prašys ekonomiškai naudingiausią pasiūlymą pateikusio tiekėjo pateikti šioje deklaracijoje nurodytą informaciją patvirtinančius, VPĮ 51 straipsnio 12 dalyje nurodytus ar kitus </w:t>
      </w:r>
      <w:r w:rsidR="007057D6">
        <w:rPr>
          <w:rFonts w:cstheme="minorHAnsi"/>
        </w:rPr>
        <w:t xml:space="preserve">perkančiajai organizacijai </w:t>
      </w:r>
      <w:r w:rsidR="0008378B" w:rsidRPr="00F8218F">
        <w:rPr>
          <w:rFonts w:cstheme="minorHAnsi"/>
        </w:rPr>
        <w:t>priimtinus dokumentus</w:t>
      </w:r>
      <w:r w:rsidR="00781C07">
        <w:rPr>
          <w:rFonts w:cstheme="minorHAnsi"/>
        </w:rPr>
        <w:t xml:space="preserve"> </w:t>
      </w:r>
      <w:r w:rsidR="009E3A5C">
        <w:rPr>
          <w:color w:val="000000"/>
        </w:rPr>
        <w:t>ir (ar) paaiškinimus</w:t>
      </w:r>
      <w:r w:rsidR="0008378B" w:rsidRPr="00F8218F">
        <w:rPr>
          <w:rFonts w:cstheme="minorHAnsi"/>
        </w:rPr>
        <w:t>.</w:t>
      </w:r>
      <w:r w:rsidR="00AE1A0D">
        <w:rPr>
          <w:rFonts w:cstheme="minorHAnsi"/>
        </w:rPr>
        <w:t xml:space="preserve"> Tokių dokumentų </w:t>
      </w:r>
      <w:r w:rsidR="007C53E8">
        <w:rPr>
          <w:color w:val="000000"/>
        </w:rPr>
        <w:t xml:space="preserve">ir (ar) paaiškinimų </w:t>
      </w:r>
      <w:r w:rsidR="00AE1A0D">
        <w:rPr>
          <w:rFonts w:cstheme="minorHAnsi"/>
        </w:rPr>
        <w:t>perkančioji organizacija gali prašyti bet kuriuo pirkimo procedūros metu siekdama užtikrinti tinkamą pirkimo procedūros atlikimą.</w:t>
      </w:r>
    </w:p>
    <w:p w14:paraId="490591E3" w14:textId="4440F86E" w:rsidR="006D3202" w:rsidRPr="001B1CD4" w:rsidRDefault="003630A0" w:rsidP="00961DB7">
      <w:pPr>
        <w:pStyle w:val="Heading1"/>
        <w:numPr>
          <w:ilvl w:val="0"/>
          <w:numId w:val="21"/>
        </w:numPr>
        <w:spacing w:before="720" w:after="0" w:line="300" w:lineRule="auto"/>
        <w:rPr>
          <w:rFonts w:asciiTheme="minorHAnsi" w:hAnsiTheme="minorHAnsi" w:cstheme="minorHAnsi"/>
          <w:color w:val="auto"/>
        </w:rPr>
      </w:pPr>
      <w:bookmarkStart w:id="15" w:name="_Toc137194951"/>
      <w:r w:rsidRPr="001B1CD4">
        <w:rPr>
          <w:rFonts w:asciiTheme="minorHAnsi" w:hAnsiTheme="minorHAnsi" w:cstheme="minorHAnsi"/>
          <w:color w:val="auto"/>
        </w:rPr>
        <w:t>Specialieji reikalavimai pasiūlymų rengimui ir pateikimui</w:t>
      </w:r>
      <w:bookmarkEnd w:id="8"/>
      <w:bookmarkEnd w:id="9"/>
      <w:bookmarkEnd w:id="10"/>
      <w:bookmarkEnd w:id="15"/>
    </w:p>
    <w:p w14:paraId="704D3E98" w14:textId="448ABDDE" w:rsidR="00AD4F1A" w:rsidRPr="00140758" w:rsidRDefault="000010DA" w:rsidP="00140758">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irkimo sąlygų</w:t>
      </w:r>
      <w:r w:rsidR="005A5204" w:rsidRPr="000C0E3E">
        <w:rPr>
          <w:rFonts w:cstheme="minorHAnsi"/>
        </w:rPr>
        <w:t xml:space="preserve"> </w:t>
      </w:r>
      <w:r w:rsidR="00140758" w:rsidRPr="00A04E57">
        <w:rPr>
          <w:rFonts w:cstheme="minorHAnsi"/>
          <w:shd w:val="clear" w:color="auto" w:fill="FFFFFF"/>
        </w:rPr>
        <w:t>5</w:t>
      </w:r>
      <w:r w:rsidR="00D85943" w:rsidRPr="000C0E3E">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9B4FB1">
      <w:pPr>
        <w:pStyle w:val="ListParagraph"/>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ListParagraph"/>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051CEC73"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41A79A8B"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6"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6"/>
    </w:p>
    <w:p w14:paraId="7A210472" w14:textId="77777777" w:rsidR="003D73C2" w:rsidRPr="000261FD" w:rsidRDefault="003D73C2" w:rsidP="00C17335">
      <w:pPr>
        <w:ind w:firstLine="0"/>
        <w:rPr>
          <w:rFonts w:ascii="Arial" w:hAnsi="Arial" w:cs="Arial"/>
          <w:i/>
          <w:iCs/>
          <w:color w:val="7030A0"/>
        </w:rPr>
      </w:pPr>
    </w:p>
    <w:p w14:paraId="6B9596C1" w14:textId="7CD019E0" w:rsidR="00F527B1" w:rsidRDefault="007F65C2" w:rsidP="00140758">
      <w:pPr>
        <w:pStyle w:val="ListParagraph"/>
        <w:spacing w:line="240" w:lineRule="auto"/>
        <w:ind w:left="0" w:firstLine="567"/>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567D8F33" w14:textId="77777777" w:rsidR="00140758" w:rsidRPr="00140758" w:rsidRDefault="00140758" w:rsidP="00140758">
      <w:pPr>
        <w:pStyle w:val="ListParagraph"/>
        <w:spacing w:line="240" w:lineRule="auto"/>
        <w:ind w:left="0" w:firstLine="567"/>
      </w:pPr>
    </w:p>
    <w:p w14:paraId="417D4E19" w14:textId="34FB87CF" w:rsidR="00571D6C" w:rsidRPr="00140758" w:rsidRDefault="00B52705" w:rsidP="00140758">
      <w:pPr>
        <w:pStyle w:val="Heading1"/>
        <w:numPr>
          <w:ilvl w:val="0"/>
          <w:numId w:val="18"/>
        </w:numPr>
        <w:spacing w:before="0" w:after="0" w:line="300" w:lineRule="auto"/>
        <w:ind w:left="425" w:firstLine="0"/>
        <w:rPr>
          <w:rFonts w:ascii="Arial" w:hAnsi="Arial" w:cs="Arial"/>
        </w:rPr>
      </w:pPr>
      <w:bookmarkStart w:id="17" w:name="_Toc15392775"/>
      <w:bookmarkStart w:id="18" w:name="_Toc137194953"/>
      <w:r w:rsidRPr="00E62E95">
        <w:rPr>
          <w:rFonts w:asciiTheme="minorHAnsi" w:hAnsiTheme="minorHAnsi" w:cstheme="minorHAnsi"/>
          <w:color w:val="auto"/>
        </w:rPr>
        <w:t>P</w:t>
      </w:r>
      <w:bookmarkEnd w:id="17"/>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8"/>
    </w:p>
    <w:p w14:paraId="0C1B0E3A" w14:textId="77777777" w:rsidR="00E85882" w:rsidRPr="00A84437" w:rsidRDefault="00E85882" w:rsidP="00F77A5D">
      <w:pPr>
        <w:spacing w:line="240" w:lineRule="auto"/>
        <w:ind w:firstLine="0"/>
        <w:rPr>
          <w:rFonts w:cstheme="minorHAnsi"/>
          <w:vanish/>
        </w:rPr>
      </w:pPr>
    </w:p>
    <w:p w14:paraId="2DFF0A66" w14:textId="6FF81C14"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priede </w:t>
      </w:r>
      <w:r w:rsidR="00140758">
        <w:rPr>
          <w:rFonts w:eastAsia="Calibri" w:cstheme="minorHAnsi"/>
          <w:color w:val="00B050"/>
        </w:rPr>
        <w:t>5</w:t>
      </w:r>
      <w:r w:rsidR="00831133" w:rsidRPr="00A84437">
        <w:rPr>
          <w:rFonts w:eastAsia="Calibri" w:cstheme="minorHAnsi"/>
        </w:rPr>
        <w:t>.</w:t>
      </w:r>
    </w:p>
    <w:p w14:paraId="69CC295B" w14:textId="50B9F5D6" w:rsidR="009C5AA9" w:rsidRPr="00A84437"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7E67ECB8" w14:textId="1B903007" w:rsidR="00EC790E" w:rsidRPr="0072204F" w:rsidRDefault="00F5411E" w:rsidP="006C7DED">
      <w:pPr>
        <w:pStyle w:val="NoSpacing"/>
        <w:ind w:firstLine="709"/>
        <w:contextualSpacing/>
        <w:rPr>
          <w:rFonts w:eastAsiaTheme="minorHAnsi" w:cstheme="minorHAnsi"/>
          <w:bCs/>
          <w:i/>
          <w:iCs/>
          <w:color w:val="7030A0"/>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000C0E3E">
        <w:rPr>
          <w:rFonts w:cstheme="minorHAnsi"/>
        </w:rPr>
        <w:t>netaikoma.</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58F4BD15" w14:textId="65AC0F3C" w:rsidR="00D83C57" w:rsidRPr="00140758" w:rsidRDefault="00D83C57" w:rsidP="00140758">
      <w:pPr>
        <w:pStyle w:val="Heading1"/>
        <w:tabs>
          <w:tab w:val="left" w:pos="567"/>
        </w:tabs>
        <w:spacing w:line="20" w:lineRule="atLeast"/>
        <w:ind w:firstLine="0"/>
        <w:contextualSpacing/>
        <w:rPr>
          <w:rFonts w:asciiTheme="minorHAnsi" w:hAnsiTheme="minorHAnsi" w:cstheme="minorHAnsi"/>
        </w:rPr>
      </w:pPr>
      <w:bookmarkStart w:id="19" w:name="_Ref39425999"/>
      <w:bookmarkStart w:id="20" w:name="_Ref39426005"/>
      <w:bookmarkStart w:id="21" w:name="_Toc126333937"/>
      <w:bookmarkStart w:id="22" w:name="_Toc137194954"/>
      <w:r>
        <w:rPr>
          <w:rFonts w:asciiTheme="minorHAnsi" w:hAnsiTheme="minorHAnsi" w:cstheme="minorHAnsi"/>
        </w:rPr>
        <w:t>8. Sutarties sudarymas</w:t>
      </w:r>
      <w:bookmarkEnd w:id="19"/>
      <w:bookmarkEnd w:id="20"/>
      <w:bookmarkEnd w:id="21"/>
      <w:bookmarkEnd w:id="22"/>
    </w:p>
    <w:p w14:paraId="4006AD6A" w14:textId="2215BB0F"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140758">
        <w:rPr>
          <w:rFonts w:cstheme="minorHAnsi"/>
          <w:color w:val="00B050"/>
        </w:rPr>
        <w:t>6</w:t>
      </w:r>
      <w:r w:rsidR="00F56579" w:rsidRPr="00244994">
        <w:rPr>
          <w:rFonts w:cstheme="minorHAnsi"/>
          <w:color w:val="00B050"/>
        </w:rPr>
        <w:t xml:space="preserve"> </w:t>
      </w:r>
      <w:r w:rsidR="00F56579" w:rsidRPr="004A0305">
        <w:rPr>
          <w:rFonts w:cstheme="minorHAnsi"/>
        </w:rPr>
        <w:t xml:space="preserve">priede. </w:t>
      </w: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3"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3"/>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52BA0CEF" w14:textId="2C017507" w:rsidR="00E250DF" w:rsidRPr="00140758" w:rsidRDefault="00140758" w:rsidP="00F77A5D">
      <w:pPr>
        <w:pStyle w:val="NoSpacing"/>
        <w:spacing w:line="276" w:lineRule="auto"/>
        <w:ind w:firstLine="0"/>
        <w:contextualSpacing/>
        <w:rPr>
          <w:rFonts w:eastAsiaTheme="minorHAnsi" w:cstheme="minorHAnsi"/>
        </w:rPr>
      </w:pPr>
      <w:r w:rsidRPr="00140758">
        <w:rPr>
          <w:rFonts w:eastAsiaTheme="minorHAnsi" w:cstheme="minorHAnsi"/>
        </w:rPr>
        <w:t>9.1. Tiekėjas turi pateikti pasiūlymą ir jį sudarančius dokumentus kaip nurodyta šių sąlygų 5 skyriuje. Likusių dokumentų bus rašoma pateikti tik galimo laimėtojo.</w:t>
      </w:r>
      <w:r w:rsidR="00EE68F7" w:rsidRPr="00140758">
        <w:rPr>
          <w:rFonts w:eastAsiaTheme="minorHAnsi" w:cstheme="minorHAnsi"/>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AC0F7A" w:rsidRDefault="00440E78" w:rsidP="00F77A5D">
      <w:pPr>
        <w:spacing w:line="240" w:lineRule="auto"/>
        <w:ind w:firstLine="720"/>
        <w:rPr>
          <w:rFonts w:eastAsia="Arial" w:cstheme="minorHAnsi"/>
          <w:iCs/>
        </w:rPr>
      </w:pPr>
      <w:r w:rsidRPr="00AC0F7A">
        <w:rPr>
          <w:rFonts w:eastAsia="Arial" w:cstheme="minorHAnsi"/>
          <w:iCs/>
        </w:rPr>
        <w:t>Perkančioji organizacija atmeta tiekėjo pasiūlym</w:t>
      </w:r>
      <w:r w:rsidR="00CB237B" w:rsidRPr="00AC0F7A">
        <w:rPr>
          <w:rFonts w:eastAsia="Arial" w:cstheme="minorHAnsi"/>
          <w:iCs/>
        </w:rPr>
        <w:t>ą</w:t>
      </w:r>
      <w:r w:rsidRPr="00AC0F7A">
        <w:rPr>
          <w:rFonts w:eastAsia="Arial" w:cstheme="minorHAnsi"/>
          <w:iCs/>
        </w:rPr>
        <w:t xml:space="preserve">, jeigu: </w:t>
      </w:r>
    </w:p>
    <w:p w14:paraId="5833966D" w14:textId="07260701" w:rsidR="006D67EE" w:rsidRPr="00AC0F7A" w:rsidRDefault="008B2E27" w:rsidP="00F77A5D">
      <w:pPr>
        <w:pStyle w:val="NoSpacing"/>
        <w:ind w:firstLine="720"/>
        <w:rPr>
          <w:rFonts w:eastAsia="Yu Mincho" w:cstheme="minorHAnsi"/>
          <w:iCs/>
        </w:rPr>
      </w:pPr>
      <w:r w:rsidRPr="00AC0F7A">
        <w:rPr>
          <w:rFonts w:eastAsia="Arial" w:cstheme="minorHAnsi"/>
          <w:iCs/>
        </w:rPr>
        <w:t xml:space="preserve">1. </w:t>
      </w:r>
      <w:r w:rsidR="00AC0420" w:rsidRPr="00AC0F7A">
        <w:rPr>
          <w:rFonts w:cstheme="minorHAnsi"/>
          <w:iCs/>
        </w:rPr>
        <w:t>Tiekėjas su kitais tiekėjais yra sudaręs susitarimų, kuriais siekiama iškreipti konkurenciją atliekamame pirkime, ir perkančioji organizacija dėl to turi įtikinamų duomenų</w:t>
      </w:r>
      <w:r w:rsidR="00C11375" w:rsidRPr="00AC0F7A">
        <w:rPr>
          <w:rFonts w:cstheme="minorHAnsi"/>
          <w:iCs/>
        </w:rPr>
        <w:t xml:space="preserve"> </w:t>
      </w:r>
      <w:r w:rsidR="00C11375" w:rsidRPr="00AC0F7A">
        <w:rPr>
          <w:rFonts w:cstheme="minorHAnsi"/>
          <w:iCs/>
          <w:color w:val="7030A0"/>
        </w:rPr>
        <w:t>(</w:t>
      </w:r>
      <w:r w:rsidR="00C11375" w:rsidRPr="00AC0F7A">
        <w:rPr>
          <w:rFonts w:eastAsia="Yu Mincho" w:cstheme="minorHAnsi"/>
          <w:iCs/>
          <w:color w:val="7030A0"/>
        </w:rPr>
        <w:t>VPĮ 46 straipsnio 4 dalies 1 punktas</w:t>
      </w:r>
      <w:r w:rsidR="00C11375" w:rsidRPr="00AC0F7A">
        <w:rPr>
          <w:rFonts w:eastAsia="Arial" w:cstheme="minorHAnsi"/>
          <w:iCs/>
          <w:color w:val="7030A0"/>
        </w:rPr>
        <w:t>).</w:t>
      </w:r>
    </w:p>
    <w:p w14:paraId="3417C9CD" w14:textId="1083D667" w:rsidR="006D67EE" w:rsidRPr="00AC0F7A" w:rsidRDefault="006D67EE" w:rsidP="00F77A5D">
      <w:pPr>
        <w:pStyle w:val="NoSpacing"/>
        <w:ind w:firstLine="720"/>
        <w:rPr>
          <w:rFonts w:cstheme="minorHAnsi"/>
          <w:iCs/>
          <w:color w:val="7030A0"/>
        </w:rPr>
      </w:pPr>
      <w:r w:rsidRPr="00AC0F7A">
        <w:rPr>
          <w:rFonts w:eastAsia="Arial" w:cstheme="minorHAnsi"/>
          <w:iCs/>
        </w:rPr>
        <w:t>2.</w:t>
      </w:r>
      <w:r w:rsidR="00C11375" w:rsidRPr="00AC0F7A">
        <w:rPr>
          <w:rFonts w:eastAsia="Arial" w:cstheme="minorHAnsi"/>
          <w:iCs/>
        </w:rPr>
        <w:t xml:space="preserve"> </w:t>
      </w:r>
      <w:r w:rsidR="00277655" w:rsidRPr="00AC0F7A">
        <w:rPr>
          <w:rFonts w:cstheme="minorHAnsi"/>
          <w:iCs/>
        </w:rPr>
        <w:t>Tiekėjas pirkimo metu pateko į interesų konflikto situaciją, kaip apibrėžta VPĮ 21 straipsnyje, ir atitinkamos padėties negalima ištaisyti.</w:t>
      </w:r>
      <w:r w:rsidR="008A37DA" w:rsidRPr="00AC0F7A">
        <w:rPr>
          <w:rFonts w:cstheme="minorHAnsi"/>
          <w:iCs/>
        </w:rPr>
        <w:t xml:space="preserve"> </w:t>
      </w:r>
      <w:r w:rsidR="00277655" w:rsidRPr="00AC0F7A">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AC0F7A">
        <w:rPr>
          <w:rFonts w:cstheme="minorHAnsi"/>
          <w:iCs/>
        </w:rPr>
        <w:t xml:space="preserve"> </w:t>
      </w:r>
      <w:r w:rsidR="008A37DA" w:rsidRPr="00AC0F7A">
        <w:rPr>
          <w:rFonts w:cstheme="minorHAnsi"/>
          <w:iCs/>
          <w:color w:val="7030A0"/>
        </w:rPr>
        <w:t>(</w:t>
      </w:r>
      <w:r w:rsidR="008A37DA" w:rsidRPr="00AC0F7A">
        <w:rPr>
          <w:rFonts w:eastAsia="Yu Mincho" w:cstheme="minorHAnsi"/>
          <w:iCs/>
          <w:color w:val="7030A0"/>
        </w:rPr>
        <w:t>VPĮ 46 straipsnio 4 dalies 2 punktas)</w:t>
      </w:r>
      <w:r w:rsidR="00277655" w:rsidRPr="00AC0F7A">
        <w:rPr>
          <w:rFonts w:cstheme="minorHAnsi"/>
          <w:iCs/>
          <w:color w:val="7030A0"/>
        </w:rPr>
        <w:t>.</w:t>
      </w:r>
    </w:p>
    <w:p w14:paraId="4E7FF8EC" w14:textId="55D9CB6E" w:rsidR="006D67EE" w:rsidRPr="00AC0F7A" w:rsidRDefault="006D67EE" w:rsidP="00F77A5D">
      <w:pPr>
        <w:pStyle w:val="NoSpacing"/>
        <w:ind w:firstLine="720"/>
        <w:rPr>
          <w:rFonts w:eastAsia="Yu Mincho" w:cstheme="minorHAnsi"/>
          <w:iCs/>
          <w:color w:val="7030A0"/>
        </w:rPr>
      </w:pPr>
      <w:r w:rsidRPr="00AC0F7A">
        <w:rPr>
          <w:rFonts w:eastAsia="Arial" w:cstheme="minorHAnsi"/>
          <w:iCs/>
        </w:rPr>
        <w:t>3.</w:t>
      </w:r>
      <w:r w:rsidR="008A37DA" w:rsidRPr="00AC0F7A">
        <w:rPr>
          <w:rFonts w:eastAsia="Arial" w:cstheme="minorHAnsi"/>
          <w:iCs/>
        </w:rPr>
        <w:t xml:space="preserve"> </w:t>
      </w:r>
      <w:r w:rsidR="00C95F80" w:rsidRPr="00AC0F7A">
        <w:rPr>
          <w:rFonts w:cstheme="minorHAnsi"/>
          <w:iCs/>
        </w:rPr>
        <w:t xml:space="preserve">Pažeista konkurencija, kaip nustatyta VPĮ 27 straipsnio 3 ir 4 dalyse, ir atitinkamos padėties negalima ištaisyti </w:t>
      </w:r>
      <w:r w:rsidR="00C95F80" w:rsidRPr="00AC0F7A">
        <w:rPr>
          <w:rFonts w:cstheme="minorHAnsi"/>
          <w:iCs/>
          <w:color w:val="7030A0"/>
        </w:rPr>
        <w:t>(</w:t>
      </w:r>
      <w:r w:rsidR="003878F0" w:rsidRPr="00AC0F7A">
        <w:rPr>
          <w:rFonts w:eastAsia="Yu Mincho" w:cstheme="minorHAnsi"/>
          <w:iCs/>
          <w:color w:val="7030A0"/>
        </w:rPr>
        <w:t>VPĮ 46 straipsnio 4 dalies 3 punktas).</w:t>
      </w:r>
    </w:p>
    <w:p w14:paraId="1F5E248A" w14:textId="5938CD4A" w:rsidR="00814EAC" w:rsidRPr="00AC0F7A" w:rsidRDefault="00814EAC" w:rsidP="00F77A5D">
      <w:pPr>
        <w:pStyle w:val="NoSpacing"/>
        <w:ind w:firstLine="720"/>
        <w:rPr>
          <w:rFonts w:eastAsia="Yu Mincho" w:cstheme="minorHAnsi"/>
          <w:iCs/>
        </w:rPr>
      </w:pPr>
      <w:r w:rsidRPr="00AC0F7A">
        <w:rPr>
          <w:rFonts w:eastAsia="Yu Mincho" w:cstheme="minorHAnsi"/>
          <w:iCs/>
        </w:rPr>
        <w:t>4. Perkančioji organizacija pašalina tiekėją iš pirkimo procedūros, jeigu tiekėjas yra neatlikęs jam paskirtos baudžiamojo poveikio priemonės – uždraudimo juridiniam asmeniui dalyvauti viešuosiuose pirkimuose</w:t>
      </w:r>
      <w:r w:rsidRPr="00AC0F7A">
        <w:rPr>
          <w:rFonts w:eastAsia="Yu Mincho" w:cstheme="minorHAnsi"/>
          <w:iCs/>
          <w:color w:val="7030A0"/>
        </w:rPr>
        <w:t xml:space="preserve"> (VPĮ 46 straipsnio 2</w:t>
      </w:r>
      <w:r w:rsidRPr="00AC0F7A">
        <w:rPr>
          <w:rFonts w:eastAsia="Yu Mincho" w:cstheme="minorHAnsi"/>
          <w:iCs/>
          <w:color w:val="7030A0"/>
          <w:vertAlign w:val="superscript"/>
        </w:rPr>
        <w:t>1</w:t>
      </w:r>
      <w:r w:rsidRPr="00AC0F7A">
        <w:rPr>
          <w:rFonts w:eastAsia="Yu Mincho" w:cstheme="minorHAnsi"/>
          <w:iCs/>
          <w:color w:val="7030A0"/>
        </w:rPr>
        <w:t xml:space="preserve"> dalis.)</w:t>
      </w:r>
    </w:p>
    <w:p w14:paraId="5D0561FC" w14:textId="71A601C8" w:rsidR="00DD10C2" w:rsidRPr="00AC0F7A" w:rsidRDefault="00814EAC" w:rsidP="00F77A5D">
      <w:pPr>
        <w:pStyle w:val="NoSpacing"/>
        <w:ind w:firstLine="720"/>
        <w:rPr>
          <w:rFonts w:cstheme="minorHAnsi"/>
          <w:iCs/>
        </w:rPr>
      </w:pPr>
      <w:r w:rsidRPr="00AC0F7A">
        <w:rPr>
          <w:rFonts w:eastAsia="Arial" w:cstheme="minorHAnsi"/>
          <w:iCs/>
        </w:rPr>
        <w:t>5</w:t>
      </w:r>
      <w:r w:rsidR="006D67EE" w:rsidRPr="00AC0F7A">
        <w:rPr>
          <w:rFonts w:eastAsia="Arial" w:cstheme="minorHAnsi"/>
          <w:iCs/>
        </w:rPr>
        <w:t>.</w:t>
      </w:r>
      <w:r w:rsidR="003878F0" w:rsidRPr="00AC0F7A">
        <w:rPr>
          <w:rFonts w:eastAsia="Arial" w:cstheme="minorHAnsi"/>
          <w:iCs/>
        </w:rPr>
        <w:t xml:space="preserve"> </w:t>
      </w:r>
      <w:r w:rsidR="00DD10C2" w:rsidRPr="00AC0F7A">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5F8BDA42" w:rsidR="006D67EE" w:rsidRPr="00AC0F7A" w:rsidRDefault="00814EAC" w:rsidP="00F77A5D">
      <w:pPr>
        <w:pStyle w:val="NoSpacing"/>
        <w:ind w:firstLine="720"/>
        <w:rPr>
          <w:rFonts w:eastAsia="Yu Mincho" w:cstheme="minorHAnsi"/>
          <w:iCs/>
        </w:rPr>
      </w:pPr>
      <w:r w:rsidRPr="00AC0F7A">
        <w:rPr>
          <w:rFonts w:eastAsia="Arial" w:cstheme="minorHAnsi"/>
          <w:iCs/>
        </w:rPr>
        <w:t>6</w:t>
      </w:r>
      <w:r w:rsidR="006D67EE" w:rsidRPr="00AC0F7A">
        <w:rPr>
          <w:rFonts w:eastAsia="Arial" w:cstheme="minorHAnsi"/>
          <w:iCs/>
        </w:rPr>
        <w:t>.</w:t>
      </w:r>
      <w:r w:rsidR="0093234E" w:rsidRPr="00AC0F7A">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AC0F7A">
        <w:rPr>
          <w:rFonts w:cstheme="minorHAnsi"/>
          <w:iCs/>
          <w:color w:val="7030A0"/>
        </w:rPr>
        <w:t>(</w:t>
      </w:r>
      <w:r w:rsidR="00E405E7" w:rsidRPr="00AC0F7A">
        <w:rPr>
          <w:rFonts w:eastAsia="Yu Mincho" w:cstheme="minorHAnsi"/>
          <w:iCs/>
          <w:color w:val="7030A0"/>
        </w:rPr>
        <w:t>VPĮ 46 straipsnio 4 dalies 5 punktas).</w:t>
      </w:r>
    </w:p>
    <w:p w14:paraId="628BCAD7" w14:textId="77777777" w:rsidR="006D67EE" w:rsidRDefault="006D67EE" w:rsidP="00F77A5D">
      <w:pPr>
        <w:spacing w:line="240" w:lineRule="auto"/>
        <w:ind w:firstLine="720"/>
        <w:rPr>
          <w:rFonts w:eastAsia="Arial" w:cstheme="minorHAnsi"/>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2F237D8B" w14:textId="0C96C3BA" w:rsidR="00112F92" w:rsidRPr="008F2D15" w:rsidRDefault="00642794" w:rsidP="00F77A5D">
      <w:pPr>
        <w:spacing w:line="240" w:lineRule="auto"/>
        <w:ind w:firstLine="567"/>
        <w:rPr>
          <w:rFonts w:eastAsia="Arial" w:cstheme="minorHAnsi"/>
        </w:rPr>
      </w:pPr>
      <w:sdt>
        <w:sdtPr>
          <w:rPr>
            <w:rFonts w:cstheme="minorHAnsi"/>
          </w:rPr>
          <w:tag w:val="goog_rdk_129"/>
          <w:id w:val="-1599392971"/>
          <w:placeholder>
            <w:docPart w:val="DefaultPlaceholder_1081868574"/>
          </w:placeholder>
        </w:sdtPr>
        <w:sdtEndPr/>
        <w:sdtContent>
          <w:r w:rsidR="00EE7AE4" w:rsidRPr="008F2D15">
            <w:rPr>
              <w:rFonts w:cstheme="minorHAnsi"/>
            </w:rPr>
            <w:t>1.</w:t>
          </w:r>
        </w:sdtContent>
      </w:sdt>
      <w:r w:rsidR="00112F92" w:rsidRPr="008F2D15">
        <w:rPr>
          <w:rFonts w:eastAsia="Arial" w:cstheme="minorHAnsi"/>
        </w:rPr>
        <w:t xml:space="preserve">Tiekėjo kvalifikacija turi atitikti šiame priede nustatytus reikalavimus kvalifikacijai. </w:t>
      </w:r>
    </w:p>
    <w:p w14:paraId="37FDDEB4" w14:textId="77777777" w:rsidR="00AE7102" w:rsidRPr="00CD2FF0" w:rsidRDefault="00AE7102" w:rsidP="00CD2FF0">
      <w:pPr>
        <w:tabs>
          <w:tab w:val="left" w:pos="568"/>
        </w:tabs>
        <w:spacing w:line="276" w:lineRule="auto"/>
        <w:ind w:firstLine="0"/>
        <w:rPr>
          <w:rFonts w:cstheme="minorHAnsi"/>
          <w:i/>
          <w:iCs/>
          <w:color w:val="7030A0"/>
        </w:rPr>
      </w:pPr>
    </w:p>
    <w:p w14:paraId="2FD049B3" w14:textId="77777777" w:rsidR="00AE7102" w:rsidRDefault="00AE7102" w:rsidP="00114768">
      <w:pPr>
        <w:pStyle w:val="ListParagraph"/>
        <w:tabs>
          <w:tab w:val="left" w:pos="568"/>
        </w:tabs>
        <w:spacing w:line="276" w:lineRule="auto"/>
        <w:ind w:left="568" w:firstLine="0"/>
        <w:jc w:val="center"/>
        <w:rPr>
          <w:rFonts w:cstheme="minorHAnsi"/>
          <w:i/>
          <w:iCs/>
          <w:color w:val="7030A0"/>
        </w:rPr>
      </w:pPr>
    </w:p>
    <w:p w14:paraId="63B3C3BF" w14:textId="02BD3614" w:rsidR="007C483C" w:rsidRPr="00AC0F7A" w:rsidRDefault="00114768" w:rsidP="00114768">
      <w:pPr>
        <w:pStyle w:val="ListParagraph"/>
        <w:tabs>
          <w:tab w:val="left" w:pos="568"/>
        </w:tabs>
        <w:spacing w:line="276" w:lineRule="auto"/>
        <w:ind w:left="568" w:firstLine="0"/>
        <w:jc w:val="center"/>
        <w:rPr>
          <w:rFonts w:cstheme="minorHAnsi"/>
        </w:rPr>
      </w:pPr>
      <w:r w:rsidRPr="00AC0F7A">
        <w:rPr>
          <w:rFonts w:cstheme="minorHAnsi"/>
        </w:rPr>
        <w:t>Tiekėjų kvalifikacijos reikalavimai</w:t>
      </w:r>
    </w:p>
    <w:p w14:paraId="2278D638" w14:textId="10BEF140" w:rsidR="007C483C" w:rsidRPr="00AC0F7A" w:rsidRDefault="007C483C" w:rsidP="00114768">
      <w:pPr>
        <w:pStyle w:val="ListParagraph"/>
        <w:tabs>
          <w:tab w:val="left" w:pos="568"/>
        </w:tabs>
        <w:spacing w:line="276" w:lineRule="auto"/>
        <w:ind w:left="568" w:firstLine="0"/>
        <w:jc w:val="left"/>
        <w:rPr>
          <w:rFonts w:cstheme="minorHAnsi"/>
        </w:rPr>
      </w:pPr>
    </w:p>
    <w:p w14:paraId="0839D2A2" w14:textId="2D52550A" w:rsidR="007C483C" w:rsidRDefault="007C483C" w:rsidP="00114768">
      <w:pPr>
        <w:pStyle w:val="ListParagraph"/>
        <w:tabs>
          <w:tab w:val="left" w:pos="568"/>
        </w:tabs>
        <w:spacing w:line="276" w:lineRule="auto"/>
        <w:ind w:left="568" w:firstLine="0"/>
        <w:jc w:val="left"/>
        <w:rPr>
          <w:rFonts w:cstheme="minorHAnsi"/>
          <w:i/>
          <w:iCs/>
          <w:color w:val="7030A0"/>
        </w:rPr>
      </w:pPr>
    </w:p>
    <w:p w14:paraId="3F24F8E5" w14:textId="086D3F4A" w:rsidR="007C483C" w:rsidRDefault="007C483C" w:rsidP="00114768">
      <w:pPr>
        <w:tabs>
          <w:tab w:val="left" w:pos="709"/>
        </w:tabs>
        <w:jc w:val="left"/>
        <w:rPr>
          <w:rFonts w:ascii="Arial" w:eastAsia="Arial" w:hAnsi="Arial" w:cs="Arial"/>
          <w:b/>
          <w:i/>
          <w:color w:val="7030A0"/>
        </w:rPr>
      </w:pPr>
    </w:p>
    <w:p w14:paraId="5AF0FD5D" w14:textId="77777777" w:rsidR="007C483C" w:rsidRDefault="007C483C" w:rsidP="00866E87">
      <w:pPr>
        <w:spacing w:before="60" w:after="60" w:line="256" w:lineRule="auto"/>
        <w:jc w:val="left"/>
        <w:rPr>
          <w:rFonts w:eastAsiaTheme="minorHAnsi" w:cstheme="minorHAnsi"/>
          <w:b/>
          <w:bCs/>
        </w:rPr>
      </w:pPr>
    </w:p>
    <w:tbl>
      <w:tblPr>
        <w:tblStyle w:val="TableGrid3"/>
        <w:tblpPr w:leftFromText="180" w:rightFromText="180" w:horzAnchor="margin" w:tblpY="770"/>
        <w:tblW w:w="4757" w:type="pct"/>
        <w:tblLayout w:type="fixed"/>
        <w:tblLook w:val="04A0" w:firstRow="1" w:lastRow="0" w:firstColumn="1" w:lastColumn="0" w:noHBand="0" w:noVBand="1"/>
      </w:tblPr>
      <w:tblGrid>
        <w:gridCol w:w="562"/>
        <w:gridCol w:w="3687"/>
        <w:gridCol w:w="2976"/>
        <w:gridCol w:w="2244"/>
        <w:gridCol w:w="9"/>
      </w:tblGrid>
      <w:tr w:rsidR="001A4191" w:rsidRPr="00CB20ED" w14:paraId="30B8C4F0" w14:textId="77777777" w:rsidTr="003B27A7">
        <w:trPr>
          <w:gridAfter w:val="1"/>
          <w:wAfter w:w="5" w:type="pct"/>
          <w:cantSplit/>
          <w:tblHeader/>
        </w:trPr>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1D57577" w14:textId="77777777" w:rsidR="001A4191" w:rsidRPr="00F0499F" w:rsidRDefault="001A4191" w:rsidP="00866E87">
            <w:pPr>
              <w:spacing w:before="60" w:after="60" w:line="256" w:lineRule="auto"/>
              <w:ind w:firstLine="0"/>
              <w:jc w:val="left"/>
              <w:rPr>
                <w:rFonts w:asciiTheme="minorHAnsi" w:hAnsiTheme="minorHAnsi" w:cstheme="minorHAnsi"/>
                <w:b/>
                <w:bCs/>
                <w:sz w:val="21"/>
                <w:szCs w:val="21"/>
              </w:rPr>
            </w:pPr>
            <w:r w:rsidRPr="00F0499F">
              <w:rPr>
                <w:rFonts w:asciiTheme="minorHAnsi" w:eastAsiaTheme="minorHAnsi" w:hAnsiTheme="minorHAnsi" w:cstheme="minorHAnsi"/>
                <w:b/>
                <w:bCs/>
                <w:sz w:val="21"/>
                <w:szCs w:val="21"/>
              </w:rPr>
              <w:lastRenderedPageBreak/>
              <w:t>Eil. Nr.</w:t>
            </w:r>
          </w:p>
        </w:tc>
        <w:tc>
          <w:tcPr>
            <w:tcW w:w="194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508024A" w14:textId="77777777" w:rsidR="001A4191" w:rsidRPr="00CB20ED" w:rsidRDefault="001A4191" w:rsidP="00866E87">
            <w:pPr>
              <w:spacing w:before="60" w:after="60" w:line="256" w:lineRule="auto"/>
              <w:ind w:firstLine="0"/>
              <w:jc w:val="left"/>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r w:rsidRPr="2F71CD79">
              <w:rPr>
                <w:rStyle w:val="FootnoteReference"/>
                <w:rFonts w:asciiTheme="minorHAnsi" w:hAnsiTheme="minorHAnsi" w:cstheme="minorBidi"/>
                <w:b/>
                <w:bCs/>
                <w:color w:val="000000"/>
                <w:sz w:val="21"/>
                <w:szCs w:val="21"/>
              </w:rPr>
              <w:footnoteReference w:id="2"/>
            </w:r>
          </w:p>
        </w:tc>
        <w:tc>
          <w:tcPr>
            <w:tcW w:w="1570"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4CA33A" w14:textId="3F03D3E8" w:rsidR="001A4191" w:rsidRPr="00F0499F" w:rsidRDefault="001A4191" w:rsidP="00866E87">
            <w:pPr>
              <w:autoSpaceDE w:val="0"/>
              <w:autoSpaceDN w:val="0"/>
              <w:adjustRightInd w:val="0"/>
              <w:ind w:firstLine="0"/>
              <w:jc w:val="left"/>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 xml:space="preserve">Atitiktį reikalavimui įrodantys </w:t>
            </w:r>
            <w:r w:rsidR="000B1465" w:rsidRPr="00F0499F">
              <w:rPr>
                <w:rFonts w:asciiTheme="minorHAnsi" w:hAnsiTheme="minorHAnsi" w:cstheme="minorHAnsi"/>
                <w:b/>
                <w:bCs/>
                <w:color w:val="000000"/>
                <w:sz w:val="21"/>
                <w:szCs w:val="21"/>
              </w:rPr>
              <w:t xml:space="preserve"> dokumentai</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A1ED9D0" w14:textId="77777777" w:rsidR="001A4191" w:rsidRPr="00CB20ED" w:rsidRDefault="001A4191" w:rsidP="00866E87">
            <w:pPr>
              <w:autoSpaceDE w:val="0"/>
              <w:autoSpaceDN w:val="0"/>
              <w:adjustRightInd w:val="0"/>
              <w:ind w:firstLine="0"/>
              <w:jc w:val="left"/>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p w14:paraId="2C96D010" w14:textId="7CB26C44" w:rsidR="001A4191" w:rsidRPr="00CB20ED" w:rsidRDefault="001A4191" w:rsidP="00866E87">
            <w:pPr>
              <w:autoSpaceDE w:val="0"/>
              <w:autoSpaceDN w:val="0"/>
              <w:adjustRightInd w:val="0"/>
              <w:ind w:firstLine="0"/>
              <w:jc w:val="left"/>
              <w:rPr>
                <w:rFonts w:cstheme="minorHAnsi"/>
                <w:b/>
                <w:bCs/>
                <w:color w:val="000000"/>
              </w:rPr>
            </w:pPr>
          </w:p>
        </w:tc>
      </w:tr>
      <w:tr w:rsidR="000B1465" w:rsidRPr="00CB20ED" w14:paraId="7F49B945" w14:textId="77777777" w:rsidTr="003B27A7">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7FDD6" w14:textId="77777777" w:rsidR="000B1465" w:rsidRPr="006633B8" w:rsidRDefault="000B1465" w:rsidP="000B1465">
            <w:pPr>
              <w:pStyle w:val="ListParagraph"/>
              <w:numPr>
                <w:ilvl w:val="0"/>
                <w:numId w:val="47"/>
              </w:numPr>
              <w:spacing w:before="60" w:after="60" w:line="257" w:lineRule="auto"/>
              <w:ind w:left="357" w:hanging="357"/>
              <w:jc w:val="left"/>
              <w:rPr>
                <w:rFonts w:asciiTheme="majorHAnsi" w:eastAsiaTheme="minorHAnsi" w:hAnsiTheme="majorHAnsi" w:cstheme="majorHAnsi"/>
                <w:sz w:val="21"/>
                <w:szCs w:val="21"/>
              </w:rPr>
            </w:pPr>
          </w:p>
        </w:tc>
        <w:tc>
          <w:tcPr>
            <w:tcW w:w="4704"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7F4DE" w14:textId="0CECE63F" w:rsidR="000B1465" w:rsidRPr="006633B8" w:rsidRDefault="000B1465" w:rsidP="000B1465">
            <w:pPr>
              <w:autoSpaceDE w:val="0"/>
              <w:autoSpaceDN w:val="0"/>
              <w:adjustRightInd w:val="0"/>
              <w:ind w:firstLine="0"/>
              <w:rPr>
                <w:rFonts w:asciiTheme="majorHAnsi" w:hAnsiTheme="majorHAnsi" w:cstheme="majorHAnsi"/>
                <w:b/>
                <w:bCs/>
                <w:color w:val="000000"/>
                <w:sz w:val="21"/>
                <w:szCs w:val="21"/>
              </w:rPr>
            </w:pPr>
            <w:r w:rsidRPr="006633B8">
              <w:rPr>
                <w:rFonts w:asciiTheme="majorHAnsi" w:hAnsiTheme="majorHAnsi" w:cstheme="majorHAnsi"/>
                <w:b/>
                <w:bCs/>
                <w:color w:val="000000"/>
                <w:sz w:val="21"/>
                <w:szCs w:val="21"/>
              </w:rPr>
              <w:t>Teisė verstis veikla</w:t>
            </w:r>
          </w:p>
        </w:tc>
      </w:tr>
      <w:tr w:rsidR="000B1465" w:rsidRPr="00CB20ED" w14:paraId="3DEB5141" w14:textId="77777777" w:rsidTr="003B27A7">
        <w:trPr>
          <w:gridAfter w:val="1"/>
          <w:wAfter w:w="5" w:type="pct"/>
        </w:trPr>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576FD" w14:textId="7A1B3309" w:rsidR="000B1465" w:rsidRPr="006633B8" w:rsidRDefault="000B1465" w:rsidP="000B1465">
            <w:pPr>
              <w:pStyle w:val="ListParagraph"/>
              <w:spacing w:before="60" w:after="60" w:line="257" w:lineRule="auto"/>
              <w:ind w:left="0"/>
              <w:jc w:val="right"/>
              <w:rPr>
                <w:rFonts w:asciiTheme="majorHAnsi" w:eastAsiaTheme="minorHAnsi" w:hAnsiTheme="majorHAnsi" w:cstheme="majorHAnsi"/>
                <w:sz w:val="21"/>
                <w:szCs w:val="21"/>
              </w:rPr>
            </w:pPr>
            <w:r w:rsidRPr="006633B8">
              <w:rPr>
                <w:rFonts w:asciiTheme="majorHAnsi" w:eastAsiaTheme="minorHAnsi" w:hAnsiTheme="majorHAnsi" w:cstheme="majorHAnsi"/>
                <w:sz w:val="21"/>
                <w:szCs w:val="21"/>
              </w:rPr>
              <w:t>1</w:t>
            </w:r>
            <w:r w:rsidR="006633B8" w:rsidRPr="006633B8">
              <w:rPr>
                <w:rFonts w:asciiTheme="majorHAnsi" w:eastAsiaTheme="minorHAnsi" w:hAnsiTheme="majorHAnsi" w:cstheme="majorHAnsi"/>
                <w:sz w:val="21"/>
                <w:szCs w:val="21"/>
              </w:rPr>
              <w:t>1.</w:t>
            </w:r>
            <w:r w:rsidRPr="006633B8">
              <w:rPr>
                <w:rFonts w:asciiTheme="majorHAnsi" w:eastAsiaTheme="minorHAnsi" w:hAnsiTheme="majorHAnsi" w:cstheme="majorHAnsi"/>
                <w:sz w:val="21"/>
                <w:szCs w:val="21"/>
              </w:rPr>
              <w:t xml:space="preserve">1 </w:t>
            </w:r>
          </w:p>
        </w:tc>
        <w:tc>
          <w:tcPr>
            <w:tcW w:w="1945" w:type="pct"/>
            <w:tcBorders>
              <w:top w:val="single" w:sz="4" w:space="0" w:color="000000" w:themeColor="text1"/>
              <w:left w:val="single" w:sz="4" w:space="0" w:color="000000" w:themeColor="text1"/>
              <w:bottom w:val="single" w:sz="4" w:space="0" w:color="000000" w:themeColor="text1"/>
              <w:right w:val="single" w:sz="4" w:space="0" w:color="auto"/>
            </w:tcBorders>
          </w:tcPr>
          <w:p w14:paraId="547086D0" w14:textId="4B548642" w:rsidR="00F32A84" w:rsidRPr="006633B8" w:rsidRDefault="00F32A84" w:rsidP="00F32A84">
            <w:pPr>
              <w:autoSpaceDE w:val="0"/>
              <w:autoSpaceDN w:val="0"/>
              <w:adjustRightInd w:val="0"/>
              <w:ind w:firstLine="0"/>
              <w:rPr>
                <w:rFonts w:asciiTheme="minorHAnsi" w:hAnsiTheme="minorHAnsi" w:cstheme="minorHAnsi"/>
                <w:color w:val="000000"/>
                <w:sz w:val="21"/>
                <w:szCs w:val="21"/>
              </w:rPr>
            </w:pPr>
            <w:r w:rsidRPr="006633B8">
              <w:rPr>
                <w:rFonts w:asciiTheme="minorHAnsi" w:hAnsiTheme="minorHAnsi" w:cstheme="minorHAnsi"/>
                <w:color w:val="000000"/>
                <w:sz w:val="21"/>
                <w:szCs w:val="21"/>
              </w:rPr>
              <w:t xml:space="preserve">Tiekėjas turi teisę atlikti </w:t>
            </w:r>
            <w:r w:rsidR="003B27A7" w:rsidRPr="006633B8">
              <w:rPr>
                <w:rFonts w:asciiTheme="minorHAnsi" w:hAnsiTheme="minorHAnsi" w:cstheme="minorHAnsi"/>
                <w:color w:val="000000"/>
                <w:sz w:val="21"/>
                <w:szCs w:val="21"/>
              </w:rPr>
              <w:t>ypating</w:t>
            </w:r>
            <w:r w:rsidR="00C547FE">
              <w:rPr>
                <w:rFonts w:asciiTheme="minorHAnsi" w:hAnsiTheme="minorHAnsi" w:cstheme="minorHAnsi"/>
                <w:color w:val="000000"/>
                <w:sz w:val="21"/>
                <w:szCs w:val="21"/>
              </w:rPr>
              <w:t>o</w:t>
            </w:r>
            <w:r w:rsidR="003B27A7" w:rsidRPr="006633B8">
              <w:rPr>
                <w:rFonts w:asciiTheme="minorHAnsi" w:hAnsiTheme="minorHAnsi" w:cstheme="minorHAnsi"/>
                <w:color w:val="000000"/>
                <w:sz w:val="21"/>
                <w:szCs w:val="21"/>
              </w:rPr>
              <w:t xml:space="preserve"> </w:t>
            </w:r>
            <w:r w:rsidR="006633B8">
              <w:rPr>
                <w:rFonts w:asciiTheme="minorHAnsi" w:hAnsiTheme="minorHAnsi" w:cstheme="minorHAnsi"/>
                <w:color w:val="000000"/>
                <w:sz w:val="21"/>
                <w:szCs w:val="21"/>
              </w:rPr>
              <w:t xml:space="preserve">kultūros paskirties </w:t>
            </w:r>
            <w:r w:rsidRPr="006633B8">
              <w:rPr>
                <w:rFonts w:asciiTheme="minorHAnsi" w:hAnsiTheme="minorHAnsi" w:cstheme="minorHAnsi"/>
                <w:color w:val="000000"/>
                <w:sz w:val="21"/>
                <w:szCs w:val="21"/>
              </w:rPr>
              <w:t>statini</w:t>
            </w:r>
            <w:r w:rsidR="00C547FE">
              <w:rPr>
                <w:rFonts w:asciiTheme="minorHAnsi" w:hAnsiTheme="minorHAnsi" w:cstheme="minorHAnsi"/>
                <w:color w:val="000000"/>
                <w:sz w:val="21"/>
                <w:szCs w:val="21"/>
              </w:rPr>
              <w:t>o</w:t>
            </w:r>
            <w:r w:rsidRPr="006633B8">
              <w:rPr>
                <w:rFonts w:asciiTheme="minorHAnsi" w:hAnsiTheme="minorHAnsi" w:cstheme="minorHAnsi"/>
                <w:color w:val="000000"/>
                <w:sz w:val="21"/>
                <w:szCs w:val="21"/>
              </w:rPr>
              <w:t xml:space="preserve"> </w:t>
            </w:r>
            <w:r w:rsidR="00C547FE">
              <w:rPr>
                <w:rFonts w:asciiTheme="minorHAnsi" w:hAnsiTheme="minorHAnsi" w:cstheme="minorHAnsi"/>
                <w:color w:val="000000"/>
                <w:sz w:val="21"/>
                <w:szCs w:val="21"/>
              </w:rPr>
              <w:t xml:space="preserve">projekto </w:t>
            </w:r>
            <w:r w:rsidRPr="006633B8">
              <w:rPr>
                <w:rFonts w:asciiTheme="minorHAnsi" w:hAnsiTheme="minorHAnsi" w:cstheme="minorHAnsi"/>
                <w:color w:val="000000"/>
                <w:sz w:val="21"/>
                <w:szCs w:val="21"/>
              </w:rPr>
              <w:t xml:space="preserve">bendrąją projekto ekspertizę </w:t>
            </w:r>
            <w:r w:rsidR="003B27A7" w:rsidRPr="006633B8">
              <w:rPr>
                <w:rFonts w:asciiTheme="minorHAnsi" w:hAnsiTheme="minorHAnsi" w:cstheme="minorHAnsi"/>
                <w:color w:val="000000"/>
                <w:sz w:val="21"/>
                <w:szCs w:val="21"/>
              </w:rPr>
              <w:t>kultūros paskirties</w:t>
            </w:r>
            <w:r w:rsidRPr="006633B8">
              <w:rPr>
                <w:rFonts w:asciiTheme="minorHAnsi" w:hAnsiTheme="minorHAnsi" w:cstheme="minorHAnsi"/>
                <w:color w:val="000000"/>
                <w:sz w:val="21"/>
                <w:szCs w:val="21"/>
              </w:rPr>
              <w:t xml:space="preserve"> statinių, esančių kultūros paveldo objekto teritorijoje, jo apsaugos zonoje ir kultūros paveldo vietovėje</w:t>
            </w:r>
            <w:r w:rsidR="006633B8">
              <w:rPr>
                <w:rFonts w:asciiTheme="minorHAnsi" w:hAnsiTheme="minorHAnsi" w:cstheme="minorHAnsi"/>
                <w:color w:val="000000"/>
                <w:sz w:val="21"/>
                <w:szCs w:val="21"/>
              </w:rPr>
              <w:t>.</w:t>
            </w:r>
          </w:p>
          <w:p w14:paraId="7BF0BD37" w14:textId="77777777" w:rsidR="00F32A84" w:rsidRPr="006633B8" w:rsidRDefault="00F32A84" w:rsidP="00F32A84">
            <w:pPr>
              <w:autoSpaceDE w:val="0"/>
              <w:autoSpaceDN w:val="0"/>
              <w:adjustRightInd w:val="0"/>
              <w:rPr>
                <w:rFonts w:asciiTheme="minorHAnsi" w:hAnsiTheme="minorHAnsi" w:cstheme="minorHAnsi"/>
                <w:color w:val="000000"/>
                <w:sz w:val="21"/>
                <w:szCs w:val="21"/>
              </w:rPr>
            </w:pPr>
            <w:r w:rsidRPr="006633B8">
              <w:rPr>
                <w:rFonts w:asciiTheme="minorHAnsi" w:hAnsiTheme="minorHAnsi" w:cstheme="minorHAnsi"/>
                <w:color w:val="000000"/>
                <w:sz w:val="21"/>
                <w:szCs w:val="21"/>
              </w:rPr>
              <w:t>Ekspertizės darbo sritys:</w:t>
            </w:r>
          </w:p>
          <w:p w14:paraId="5D97D726" w14:textId="77777777" w:rsidR="00F32A84" w:rsidRPr="006633B8" w:rsidRDefault="00F32A84" w:rsidP="00F32A84">
            <w:pPr>
              <w:autoSpaceDE w:val="0"/>
              <w:autoSpaceDN w:val="0"/>
              <w:adjustRightInd w:val="0"/>
              <w:rPr>
                <w:rFonts w:asciiTheme="minorHAnsi" w:hAnsiTheme="minorHAnsi" w:cstheme="minorHAnsi"/>
                <w:color w:val="000000"/>
                <w:sz w:val="21"/>
                <w:szCs w:val="21"/>
              </w:rPr>
            </w:pPr>
            <w:r w:rsidRPr="006633B8">
              <w:rPr>
                <w:rFonts w:asciiTheme="minorHAnsi" w:hAnsiTheme="minorHAnsi" w:cstheme="minorHAnsi"/>
                <w:color w:val="000000"/>
                <w:sz w:val="21"/>
                <w:szCs w:val="21"/>
              </w:rPr>
              <w:t>1.</w:t>
            </w:r>
            <w:r w:rsidRPr="006633B8">
              <w:rPr>
                <w:rFonts w:asciiTheme="minorHAnsi" w:hAnsiTheme="minorHAnsi" w:cstheme="minorHAnsi"/>
                <w:color w:val="000000"/>
                <w:sz w:val="21"/>
                <w:szCs w:val="21"/>
              </w:rPr>
              <w:tab/>
              <w:t>Sklypo sutvarkymo (sklypo planas)</w:t>
            </w:r>
          </w:p>
          <w:p w14:paraId="2525A380" w14:textId="77777777" w:rsidR="00F32A84" w:rsidRPr="006633B8" w:rsidRDefault="00F32A84" w:rsidP="00F32A84">
            <w:pPr>
              <w:autoSpaceDE w:val="0"/>
              <w:autoSpaceDN w:val="0"/>
              <w:adjustRightInd w:val="0"/>
              <w:rPr>
                <w:rFonts w:asciiTheme="minorHAnsi" w:hAnsiTheme="minorHAnsi" w:cstheme="minorHAnsi"/>
                <w:color w:val="000000"/>
                <w:sz w:val="21"/>
                <w:szCs w:val="21"/>
              </w:rPr>
            </w:pPr>
            <w:r w:rsidRPr="006633B8">
              <w:rPr>
                <w:rFonts w:asciiTheme="minorHAnsi" w:hAnsiTheme="minorHAnsi" w:cstheme="minorHAnsi"/>
                <w:color w:val="000000"/>
                <w:sz w:val="21"/>
                <w:szCs w:val="21"/>
              </w:rPr>
              <w:t>2.</w:t>
            </w:r>
            <w:r w:rsidRPr="006633B8">
              <w:rPr>
                <w:rFonts w:asciiTheme="minorHAnsi" w:hAnsiTheme="minorHAnsi" w:cstheme="minorHAnsi"/>
                <w:color w:val="000000"/>
                <w:sz w:val="21"/>
                <w:szCs w:val="21"/>
              </w:rPr>
              <w:tab/>
              <w:t>Architektūros</w:t>
            </w:r>
          </w:p>
          <w:p w14:paraId="4897A1D9" w14:textId="77777777" w:rsidR="00F32A84" w:rsidRPr="006633B8" w:rsidRDefault="00F32A84" w:rsidP="00F32A84">
            <w:pPr>
              <w:autoSpaceDE w:val="0"/>
              <w:autoSpaceDN w:val="0"/>
              <w:adjustRightInd w:val="0"/>
              <w:rPr>
                <w:rFonts w:asciiTheme="minorHAnsi" w:hAnsiTheme="minorHAnsi" w:cstheme="minorHAnsi"/>
                <w:color w:val="000000"/>
                <w:sz w:val="21"/>
                <w:szCs w:val="21"/>
              </w:rPr>
            </w:pPr>
            <w:r w:rsidRPr="006633B8">
              <w:rPr>
                <w:rFonts w:asciiTheme="minorHAnsi" w:hAnsiTheme="minorHAnsi" w:cstheme="minorHAnsi"/>
                <w:color w:val="000000"/>
                <w:sz w:val="21"/>
                <w:szCs w:val="21"/>
              </w:rPr>
              <w:t>3.</w:t>
            </w:r>
            <w:r w:rsidRPr="006633B8">
              <w:rPr>
                <w:rFonts w:asciiTheme="minorHAnsi" w:hAnsiTheme="minorHAnsi" w:cstheme="minorHAnsi"/>
                <w:color w:val="000000"/>
                <w:sz w:val="21"/>
                <w:szCs w:val="21"/>
              </w:rPr>
              <w:tab/>
              <w:t>Konstrukcijų</w:t>
            </w:r>
          </w:p>
          <w:p w14:paraId="1AC8654B" w14:textId="7C28CE55" w:rsidR="00F32A84" w:rsidRPr="006633B8" w:rsidRDefault="00F32A84" w:rsidP="00F32A84">
            <w:pPr>
              <w:autoSpaceDE w:val="0"/>
              <w:autoSpaceDN w:val="0"/>
              <w:adjustRightInd w:val="0"/>
              <w:rPr>
                <w:rFonts w:asciiTheme="minorHAnsi" w:hAnsiTheme="minorHAnsi" w:cstheme="minorHAnsi"/>
                <w:color w:val="000000"/>
                <w:sz w:val="21"/>
                <w:szCs w:val="21"/>
              </w:rPr>
            </w:pPr>
            <w:r w:rsidRPr="006633B8">
              <w:rPr>
                <w:rFonts w:asciiTheme="minorHAnsi" w:hAnsiTheme="minorHAnsi" w:cstheme="minorHAnsi"/>
                <w:color w:val="000000"/>
                <w:sz w:val="21"/>
                <w:szCs w:val="21"/>
              </w:rPr>
              <w:t>4.</w:t>
            </w:r>
            <w:r w:rsidRPr="006633B8">
              <w:rPr>
                <w:rFonts w:asciiTheme="minorHAnsi" w:hAnsiTheme="minorHAnsi" w:cstheme="minorHAnsi"/>
                <w:color w:val="000000"/>
                <w:sz w:val="21"/>
                <w:szCs w:val="21"/>
              </w:rPr>
              <w:tab/>
              <w:t>Gaisrinės saugos</w:t>
            </w:r>
          </w:p>
          <w:p w14:paraId="18B4E70A" w14:textId="5B7D0F71" w:rsidR="00F32A84" w:rsidRPr="006633B8" w:rsidRDefault="00F32A84" w:rsidP="00F32A84">
            <w:pPr>
              <w:autoSpaceDE w:val="0"/>
              <w:autoSpaceDN w:val="0"/>
              <w:adjustRightInd w:val="0"/>
              <w:rPr>
                <w:rFonts w:asciiTheme="minorHAnsi" w:hAnsiTheme="minorHAnsi" w:cstheme="minorHAnsi"/>
                <w:color w:val="000000"/>
                <w:sz w:val="21"/>
                <w:szCs w:val="21"/>
              </w:rPr>
            </w:pPr>
            <w:r w:rsidRPr="006633B8">
              <w:rPr>
                <w:rFonts w:asciiTheme="minorHAnsi" w:hAnsiTheme="minorHAnsi" w:cstheme="minorHAnsi"/>
                <w:color w:val="000000"/>
                <w:sz w:val="21"/>
                <w:szCs w:val="21"/>
              </w:rPr>
              <w:t>5.</w:t>
            </w:r>
            <w:r w:rsidRPr="006633B8">
              <w:rPr>
                <w:rFonts w:asciiTheme="minorHAnsi" w:hAnsiTheme="minorHAnsi" w:cstheme="minorHAnsi"/>
                <w:color w:val="000000"/>
                <w:sz w:val="21"/>
                <w:szCs w:val="21"/>
              </w:rPr>
              <w:tab/>
              <w:t xml:space="preserve"> Lauko vandentiekio ir nuotekų šalinimo</w:t>
            </w:r>
          </w:p>
          <w:p w14:paraId="05943C4F" w14:textId="024C21DF" w:rsidR="00F32A84" w:rsidRPr="006633B8" w:rsidRDefault="00F32A84" w:rsidP="00F32A84">
            <w:pPr>
              <w:autoSpaceDE w:val="0"/>
              <w:autoSpaceDN w:val="0"/>
              <w:adjustRightInd w:val="0"/>
              <w:rPr>
                <w:rFonts w:asciiTheme="minorHAnsi" w:hAnsiTheme="minorHAnsi" w:cstheme="minorHAnsi"/>
                <w:color w:val="000000"/>
                <w:sz w:val="21"/>
                <w:szCs w:val="21"/>
              </w:rPr>
            </w:pPr>
            <w:r w:rsidRPr="006633B8">
              <w:rPr>
                <w:rFonts w:asciiTheme="minorHAnsi" w:hAnsiTheme="minorHAnsi" w:cstheme="minorHAnsi"/>
                <w:color w:val="000000"/>
                <w:sz w:val="21"/>
                <w:szCs w:val="21"/>
              </w:rPr>
              <w:t>6. Vandentiekio ir nuotekų šalinimo</w:t>
            </w:r>
          </w:p>
          <w:p w14:paraId="22DA68E9" w14:textId="744F1DE4" w:rsidR="00F32A84" w:rsidRPr="006633B8" w:rsidRDefault="00F32A84" w:rsidP="00F32A84">
            <w:pPr>
              <w:autoSpaceDE w:val="0"/>
              <w:autoSpaceDN w:val="0"/>
              <w:adjustRightInd w:val="0"/>
              <w:rPr>
                <w:rFonts w:asciiTheme="minorHAnsi" w:hAnsiTheme="minorHAnsi" w:cstheme="minorHAnsi"/>
                <w:color w:val="000000"/>
                <w:sz w:val="21"/>
                <w:szCs w:val="21"/>
              </w:rPr>
            </w:pPr>
            <w:r w:rsidRPr="006633B8">
              <w:rPr>
                <w:rFonts w:asciiTheme="minorHAnsi" w:hAnsiTheme="minorHAnsi" w:cstheme="minorHAnsi"/>
                <w:color w:val="000000"/>
                <w:sz w:val="21"/>
                <w:szCs w:val="21"/>
              </w:rPr>
              <w:t>7.</w:t>
            </w:r>
            <w:r w:rsidRPr="006633B8">
              <w:rPr>
                <w:rFonts w:asciiTheme="minorHAnsi" w:hAnsiTheme="minorHAnsi" w:cstheme="minorHAnsi"/>
                <w:color w:val="000000"/>
                <w:sz w:val="21"/>
                <w:szCs w:val="21"/>
              </w:rPr>
              <w:tab/>
              <w:t>Šildymo, vėdinimo ir oro kondicionavimo</w:t>
            </w:r>
          </w:p>
          <w:p w14:paraId="59A082A6" w14:textId="3AD0F860" w:rsidR="00F32A84" w:rsidRPr="006633B8" w:rsidRDefault="00F32A84" w:rsidP="00F32A84">
            <w:pPr>
              <w:autoSpaceDE w:val="0"/>
              <w:autoSpaceDN w:val="0"/>
              <w:adjustRightInd w:val="0"/>
              <w:rPr>
                <w:rFonts w:asciiTheme="minorHAnsi" w:hAnsiTheme="minorHAnsi" w:cstheme="minorHAnsi"/>
                <w:color w:val="000000"/>
                <w:sz w:val="21"/>
                <w:szCs w:val="21"/>
              </w:rPr>
            </w:pPr>
            <w:r w:rsidRPr="006633B8">
              <w:rPr>
                <w:rFonts w:asciiTheme="minorHAnsi" w:hAnsiTheme="minorHAnsi" w:cstheme="minorHAnsi"/>
                <w:color w:val="000000"/>
                <w:sz w:val="21"/>
                <w:szCs w:val="21"/>
              </w:rPr>
              <w:t>8.</w:t>
            </w:r>
            <w:r w:rsidRPr="006633B8">
              <w:rPr>
                <w:rFonts w:asciiTheme="minorHAnsi" w:hAnsiTheme="minorHAnsi" w:cstheme="minorHAnsi"/>
                <w:color w:val="000000"/>
                <w:sz w:val="21"/>
                <w:szCs w:val="21"/>
              </w:rPr>
              <w:tab/>
            </w:r>
            <w:r w:rsidRPr="006633B8">
              <w:rPr>
                <w:rFonts w:asciiTheme="minorHAnsi" w:hAnsiTheme="minorHAnsi" w:cstheme="minorHAnsi"/>
                <w:sz w:val="21"/>
                <w:szCs w:val="21"/>
              </w:rPr>
              <w:t xml:space="preserve"> </w:t>
            </w:r>
            <w:r w:rsidRPr="006633B8">
              <w:rPr>
                <w:rFonts w:asciiTheme="minorHAnsi" w:hAnsiTheme="minorHAnsi" w:cstheme="minorHAnsi"/>
                <w:color w:val="000000"/>
                <w:sz w:val="21"/>
                <w:szCs w:val="21"/>
              </w:rPr>
              <w:t xml:space="preserve">Šilumos gamybos </w:t>
            </w:r>
          </w:p>
          <w:p w14:paraId="37E93438" w14:textId="4D9A3D9F" w:rsidR="00F32A84" w:rsidRPr="006633B8" w:rsidRDefault="00F32A84" w:rsidP="00F32A84">
            <w:pPr>
              <w:autoSpaceDE w:val="0"/>
              <w:autoSpaceDN w:val="0"/>
              <w:adjustRightInd w:val="0"/>
              <w:rPr>
                <w:rFonts w:asciiTheme="minorHAnsi" w:hAnsiTheme="minorHAnsi" w:cstheme="minorHAnsi"/>
                <w:color w:val="000000"/>
                <w:sz w:val="21"/>
                <w:szCs w:val="21"/>
              </w:rPr>
            </w:pPr>
            <w:r w:rsidRPr="006633B8">
              <w:rPr>
                <w:rFonts w:asciiTheme="minorHAnsi" w:hAnsiTheme="minorHAnsi" w:cstheme="minorHAnsi"/>
                <w:color w:val="000000"/>
                <w:sz w:val="21"/>
                <w:szCs w:val="21"/>
              </w:rPr>
              <w:t>9.</w:t>
            </w:r>
            <w:r w:rsidRPr="006633B8">
              <w:rPr>
                <w:rFonts w:asciiTheme="minorHAnsi" w:hAnsiTheme="minorHAnsi" w:cstheme="minorHAnsi"/>
                <w:color w:val="000000"/>
                <w:sz w:val="21"/>
                <w:szCs w:val="21"/>
              </w:rPr>
              <w:tab/>
              <w:t>Elektrotechnikos</w:t>
            </w:r>
          </w:p>
          <w:p w14:paraId="38C5637D" w14:textId="1D99DF79" w:rsidR="00F32A84" w:rsidRPr="006633B8" w:rsidRDefault="00F32A84" w:rsidP="00F32A84">
            <w:pPr>
              <w:autoSpaceDE w:val="0"/>
              <w:autoSpaceDN w:val="0"/>
              <w:adjustRightInd w:val="0"/>
              <w:rPr>
                <w:rFonts w:asciiTheme="minorHAnsi" w:hAnsiTheme="minorHAnsi" w:cstheme="minorHAnsi"/>
                <w:color w:val="000000"/>
                <w:sz w:val="21"/>
                <w:szCs w:val="21"/>
              </w:rPr>
            </w:pPr>
            <w:r w:rsidRPr="006633B8">
              <w:rPr>
                <w:rFonts w:asciiTheme="minorHAnsi" w:hAnsiTheme="minorHAnsi" w:cstheme="minorHAnsi"/>
                <w:color w:val="000000"/>
                <w:sz w:val="21"/>
                <w:szCs w:val="21"/>
              </w:rPr>
              <w:t>10.</w:t>
            </w:r>
            <w:r w:rsidRPr="006633B8">
              <w:rPr>
                <w:rFonts w:asciiTheme="minorHAnsi" w:hAnsiTheme="minorHAnsi" w:cstheme="minorHAnsi"/>
                <w:color w:val="000000"/>
                <w:sz w:val="21"/>
                <w:szCs w:val="21"/>
              </w:rPr>
              <w:tab/>
              <w:t>Elektroninių ryšių (telekomunikacijų)</w:t>
            </w:r>
          </w:p>
          <w:p w14:paraId="551AD4FD" w14:textId="55F7F631" w:rsidR="00F32A84" w:rsidRPr="006633B8" w:rsidRDefault="00F32A84" w:rsidP="00F32A84">
            <w:pPr>
              <w:autoSpaceDE w:val="0"/>
              <w:autoSpaceDN w:val="0"/>
              <w:adjustRightInd w:val="0"/>
              <w:rPr>
                <w:rFonts w:asciiTheme="minorHAnsi" w:hAnsiTheme="minorHAnsi" w:cstheme="minorHAnsi"/>
                <w:color w:val="000000"/>
                <w:sz w:val="21"/>
                <w:szCs w:val="21"/>
              </w:rPr>
            </w:pPr>
            <w:r w:rsidRPr="006633B8">
              <w:rPr>
                <w:rFonts w:asciiTheme="minorHAnsi" w:hAnsiTheme="minorHAnsi" w:cstheme="minorHAnsi"/>
                <w:color w:val="000000"/>
                <w:sz w:val="21"/>
                <w:szCs w:val="21"/>
              </w:rPr>
              <w:t>11.</w:t>
            </w:r>
            <w:r w:rsidRPr="006633B8">
              <w:rPr>
                <w:rFonts w:asciiTheme="minorHAnsi" w:hAnsiTheme="minorHAnsi" w:cstheme="minorHAnsi"/>
                <w:color w:val="000000"/>
                <w:sz w:val="21"/>
                <w:szCs w:val="21"/>
              </w:rPr>
              <w:tab/>
              <w:t>Apsauginės signalizacijos</w:t>
            </w:r>
          </w:p>
          <w:p w14:paraId="044790C2" w14:textId="4F414D1D" w:rsidR="00F32A84" w:rsidRPr="006633B8" w:rsidRDefault="00F32A84" w:rsidP="00F32A84">
            <w:pPr>
              <w:autoSpaceDE w:val="0"/>
              <w:autoSpaceDN w:val="0"/>
              <w:adjustRightInd w:val="0"/>
              <w:rPr>
                <w:rFonts w:asciiTheme="minorHAnsi" w:hAnsiTheme="minorHAnsi" w:cstheme="minorHAnsi"/>
                <w:color w:val="000000"/>
                <w:sz w:val="21"/>
                <w:szCs w:val="21"/>
              </w:rPr>
            </w:pPr>
            <w:r w:rsidRPr="006633B8">
              <w:rPr>
                <w:rFonts w:asciiTheme="minorHAnsi" w:hAnsiTheme="minorHAnsi" w:cstheme="minorHAnsi"/>
                <w:color w:val="000000"/>
                <w:sz w:val="21"/>
                <w:szCs w:val="21"/>
              </w:rPr>
              <w:t>12.</w:t>
            </w:r>
            <w:r w:rsidRPr="006633B8">
              <w:rPr>
                <w:rFonts w:asciiTheme="minorHAnsi" w:hAnsiTheme="minorHAnsi" w:cstheme="minorHAnsi"/>
                <w:color w:val="000000"/>
                <w:sz w:val="21"/>
                <w:szCs w:val="21"/>
              </w:rPr>
              <w:tab/>
              <w:t>Gaisro aptikimo ir signalizavimo</w:t>
            </w:r>
          </w:p>
          <w:p w14:paraId="0DB938F2" w14:textId="3E97A973" w:rsidR="00F32A84" w:rsidRPr="006633B8" w:rsidRDefault="00F32A84" w:rsidP="00F32A84">
            <w:pPr>
              <w:autoSpaceDE w:val="0"/>
              <w:autoSpaceDN w:val="0"/>
              <w:adjustRightInd w:val="0"/>
              <w:rPr>
                <w:rFonts w:asciiTheme="minorHAnsi" w:hAnsiTheme="minorHAnsi" w:cstheme="minorHAnsi"/>
                <w:color w:val="000000"/>
                <w:sz w:val="21"/>
                <w:szCs w:val="21"/>
              </w:rPr>
            </w:pPr>
            <w:r w:rsidRPr="006633B8">
              <w:rPr>
                <w:rFonts w:asciiTheme="minorHAnsi" w:hAnsiTheme="minorHAnsi" w:cstheme="minorHAnsi"/>
                <w:color w:val="000000"/>
                <w:sz w:val="21"/>
                <w:szCs w:val="21"/>
              </w:rPr>
              <w:t>13.</w:t>
            </w:r>
            <w:r w:rsidRPr="006633B8">
              <w:rPr>
                <w:rFonts w:asciiTheme="minorHAnsi" w:hAnsiTheme="minorHAnsi" w:cstheme="minorHAnsi"/>
                <w:color w:val="000000"/>
                <w:sz w:val="21"/>
                <w:szCs w:val="21"/>
              </w:rPr>
              <w:tab/>
              <w:t>Lauko elektrotechnikos</w:t>
            </w:r>
          </w:p>
          <w:p w14:paraId="15CA510B" w14:textId="1C9EF863" w:rsidR="00F32A84" w:rsidRPr="006633B8" w:rsidRDefault="00F32A84" w:rsidP="00F32A84">
            <w:pPr>
              <w:autoSpaceDE w:val="0"/>
              <w:autoSpaceDN w:val="0"/>
              <w:adjustRightInd w:val="0"/>
              <w:rPr>
                <w:rFonts w:asciiTheme="minorHAnsi" w:hAnsiTheme="minorHAnsi" w:cstheme="minorHAnsi"/>
                <w:color w:val="000000"/>
                <w:sz w:val="21"/>
                <w:szCs w:val="21"/>
              </w:rPr>
            </w:pPr>
            <w:r w:rsidRPr="006633B8">
              <w:rPr>
                <w:rFonts w:asciiTheme="minorHAnsi" w:hAnsiTheme="minorHAnsi" w:cstheme="minorHAnsi"/>
                <w:color w:val="000000"/>
                <w:sz w:val="21"/>
                <w:szCs w:val="21"/>
              </w:rPr>
              <w:t>14.</w:t>
            </w:r>
            <w:r w:rsidRPr="006633B8">
              <w:rPr>
                <w:rFonts w:asciiTheme="minorHAnsi" w:hAnsiTheme="minorHAnsi" w:cstheme="minorHAnsi"/>
                <w:color w:val="000000"/>
                <w:sz w:val="21"/>
                <w:szCs w:val="21"/>
              </w:rPr>
              <w:tab/>
              <w:t>Lauko elektroninių ryšių (telekomunikacijų)</w:t>
            </w:r>
          </w:p>
          <w:p w14:paraId="4CD18933" w14:textId="6C11D30B" w:rsidR="00F32A84" w:rsidRPr="006633B8" w:rsidRDefault="00F32A84" w:rsidP="00F32A84">
            <w:pPr>
              <w:autoSpaceDE w:val="0"/>
              <w:autoSpaceDN w:val="0"/>
              <w:adjustRightInd w:val="0"/>
              <w:rPr>
                <w:rFonts w:asciiTheme="minorHAnsi" w:hAnsiTheme="minorHAnsi" w:cstheme="minorHAnsi"/>
                <w:color w:val="000000"/>
                <w:sz w:val="21"/>
                <w:szCs w:val="21"/>
              </w:rPr>
            </w:pPr>
            <w:bookmarkStart w:id="24" w:name="_Hlk195442023"/>
            <w:r w:rsidRPr="006633B8">
              <w:rPr>
                <w:rFonts w:asciiTheme="minorHAnsi" w:hAnsiTheme="minorHAnsi" w:cstheme="minorHAnsi"/>
                <w:color w:val="000000"/>
                <w:sz w:val="21"/>
                <w:szCs w:val="21"/>
                <w:highlight w:val="yellow"/>
              </w:rPr>
              <w:t>15.</w:t>
            </w:r>
            <w:r w:rsidRPr="006633B8">
              <w:rPr>
                <w:rFonts w:asciiTheme="minorHAnsi" w:hAnsiTheme="minorHAnsi" w:cstheme="minorHAnsi"/>
                <w:color w:val="000000"/>
                <w:sz w:val="21"/>
                <w:szCs w:val="21"/>
                <w:highlight w:val="yellow"/>
              </w:rPr>
              <w:tab/>
              <w:t>Procesų valdymo ir automatizacijos</w:t>
            </w:r>
          </w:p>
          <w:bookmarkEnd w:id="24"/>
          <w:p w14:paraId="3F26F713" w14:textId="092A0DCC" w:rsidR="00F32A84" w:rsidRPr="006633B8" w:rsidRDefault="00F32A84" w:rsidP="00F32A84">
            <w:pPr>
              <w:autoSpaceDE w:val="0"/>
              <w:autoSpaceDN w:val="0"/>
              <w:adjustRightInd w:val="0"/>
              <w:rPr>
                <w:rFonts w:asciiTheme="minorHAnsi" w:hAnsiTheme="minorHAnsi" w:cstheme="minorHAnsi"/>
                <w:color w:val="000000"/>
                <w:sz w:val="21"/>
                <w:szCs w:val="21"/>
              </w:rPr>
            </w:pPr>
            <w:r w:rsidRPr="006633B8">
              <w:rPr>
                <w:rFonts w:asciiTheme="minorHAnsi" w:hAnsiTheme="minorHAnsi" w:cstheme="minorHAnsi"/>
                <w:color w:val="000000"/>
                <w:sz w:val="21"/>
                <w:szCs w:val="21"/>
              </w:rPr>
              <w:t>16.</w:t>
            </w:r>
            <w:r w:rsidRPr="006633B8">
              <w:rPr>
                <w:rFonts w:asciiTheme="minorHAnsi" w:hAnsiTheme="minorHAnsi" w:cstheme="minorHAnsi"/>
                <w:color w:val="000000"/>
                <w:sz w:val="21"/>
                <w:szCs w:val="21"/>
              </w:rPr>
              <w:tab/>
              <w:t>Pasirengimo statybai ir statybos darbų organizavimo</w:t>
            </w:r>
          </w:p>
          <w:p w14:paraId="54E1601A" w14:textId="59B626A0" w:rsidR="00F32A84" w:rsidRPr="006633B8" w:rsidRDefault="00F32A84" w:rsidP="00F32A84">
            <w:pPr>
              <w:autoSpaceDE w:val="0"/>
              <w:autoSpaceDN w:val="0"/>
              <w:adjustRightInd w:val="0"/>
              <w:rPr>
                <w:rFonts w:asciiTheme="minorHAnsi" w:hAnsiTheme="minorHAnsi" w:cstheme="minorHAnsi"/>
                <w:color w:val="000000"/>
                <w:sz w:val="21"/>
                <w:szCs w:val="21"/>
              </w:rPr>
            </w:pPr>
            <w:r w:rsidRPr="006633B8">
              <w:rPr>
                <w:rFonts w:asciiTheme="minorHAnsi" w:hAnsiTheme="minorHAnsi" w:cstheme="minorHAnsi"/>
                <w:color w:val="000000"/>
                <w:sz w:val="21"/>
                <w:szCs w:val="21"/>
              </w:rPr>
              <w:t>17.</w:t>
            </w:r>
            <w:r w:rsidRPr="006633B8">
              <w:rPr>
                <w:rFonts w:asciiTheme="minorHAnsi" w:hAnsiTheme="minorHAnsi" w:cstheme="minorHAnsi"/>
                <w:color w:val="000000"/>
                <w:sz w:val="21"/>
                <w:szCs w:val="21"/>
              </w:rPr>
              <w:tab/>
              <w:t>Statybos skaičiuojamosios kainos nustatymo</w:t>
            </w:r>
          </w:p>
          <w:p w14:paraId="4BC2A98B" w14:textId="6DCBDCAF" w:rsidR="000B1465" w:rsidRPr="006633B8" w:rsidRDefault="000B1465" w:rsidP="00F32A84">
            <w:pPr>
              <w:autoSpaceDE w:val="0"/>
              <w:autoSpaceDN w:val="0"/>
              <w:adjustRightInd w:val="0"/>
              <w:rPr>
                <w:rFonts w:asciiTheme="minorHAnsi" w:hAnsiTheme="minorHAnsi" w:cstheme="minorHAnsi"/>
                <w:color w:val="000000"/>
                <w:sz w:val="21"/>
                <w:szCs w:val="21"/>
              </w:rPr>
            </w:pPr>
          </w:p>
        </w:tc>
        <w:tc>
          <w:tcPr>
            <w:tcW w:w="1570" w:type="pct"/>
            <w:tcBorders>
              <w:top w:val="single" w:sz="4" w:space="0" w:color="000000" w:themeColor="text1"/>
              <w:left w:val="single" w:sz="4" w:space="0" w:color="auto"/>
              <w:bottom w:val="single" w:sz="4" w:space="0" w:color="000000" w:themeColor="text1"/>
              <w:right w:val="single" w:sz="4" w:space="0" w:color="000000" w:themeColor="text1"/>
            </w:tcBorders>
          </w:tcPr>
          <w:p w14:paraId="1D907E6C" w14:textId="1CAB55C1" w:rsidR="00F32A84" w:rsidRPr="00F32A84" w:rsidRDefault="00F32A84" w:rsidP="00F32A84">
            <w:pPr>
              <w:widowControl w:val="0"/>
              <w:tabs>
                <w:tab w:val="left" w:pos="431"/>
              </w:tabs>
              <w:autoSpaceDN w:val="0"/>
              <w:adjustRightInd w:val="0"/>
              <w:spacing w:after="150"/>
              <w:ind w:left="6" w:firstLine="0"/>
              <w:contextualSpacing/>
              <w:jc w:val="left"/>
              <w:rPr>
                <w:rFonts w:asciiTheme="minorHAnsi" w:eastAsia="Calibri" w:hAnsiTheme="minorHAnsi" w:cstheme="minorHAnsi"/>
                <w:sz w:val="21"/>
                <w:szCs w:val="21"/>
              </w:rPr>
            </w:pPr>
            <w:r w:rsidRPr="006633B8">
              <w:rPr>
                <w:rFonts w:asciiTheme="minorHAnsi" w:eastAsia="Calibri" w:hAnsiTheme="minorHAnsi" w:cstheme="minorHAnsi"/>
                <w:sz w:val="21"/>
                <w:szCs w:val="21"/>
              </w:rPr>
              <w:t xml:space="preserve">1. </w:t>
            </w:r>
            <w:r w:rsidRPr="00F32A84">
              <w:rPr>
                <w:rFonts w:asciiTheme="minorHAnsi" w:eastAsia="Calibri" w:hAnsiTheme="minorHAnsi" w:cstheme="minorHAnsi"/>
                <w:sz w:val="21"/>
                <w:szCs w:val="21"/>
              </w:rPr>
              <w:t>Perkančioji organizacija naudodamasi valstybės įmonės Statybos sektoriaus vystymo agentūra (http://www.ssva.lt) duomenų registrais, patikrins atitiktį nustatytam reikalavimui.</w:t>
            </w:r>
          </w:p>
          <w:p w14:paraId="4B4EC795" w14:textId="77777777" w:rsidR="00F32A84" w:rsidRPr="006633B8" w:rsidRDefault="00F32A84" w:rsidP="00F32A84">
            <w:pPr>
              <w:widowControl w:val="0"/>
              <w:tabs>
                <w:tab w:val="left" w:pos="328"/>
                <w:tab w:val="left" w:pos="705"/>
              </w:tabs>
              <w:adjustRightInd w:val="0"/>
              <w:ind w:firstLine="0"/>
              <w:rPr>
                <w:rFonts w:asciiTheme="minorHAnsi" w:eastAsia="Calibri" w:hAnsiTheme="minorHAnsi" w:cstheme="minorHAnsi"/>
                <w:sz w:val="21"/>
                <w:szCs w:val="21"/>
              </w:rPr>
            </w:pPr>
            <w:r w:rsidRPr="00F32A84">
              <w:rPr>
                <w:rFonts w:asciiTheme="minorHAnsi" w:eastAsia="Calibri" w:hAnsiTheme="minorHAnsi" w:cstheme="minorHAnsi"/>
                <w:sz w:val="21"/>
                <w:szCs w:val="21"/>
              </w:rPr>
              <w:t>Iš tiekėjų, registruotų Europos Sąjungos valstybėje narėje, Europos ekonominės erdvės valstybėje narėje, Šveicarijos Konfederacijoje arba trečiojoje šalyje,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pateikimo datos iki pirkimo sutarties sudarymo dienos.</w:t>
            </w:r>
          </w:p>
          <w:p w14:paraId="369E100D" w14:textId="77777777" w:rsidR="000B1465" w:rsidRPr="006633B8" w:rsidRDefault="000B1465" w:rsidP="006633B8">
            <w:pPr>
              <w:widowControl w:val="0"/>
              <w:tabs>
                <w:tab w:val="left" w:pos="328"/>
                <w:tab w:val="left" w:pos="705"/>
              </w:tabs>
              <w:adjustRightInd w:val="0"/>
              <w:ind w:firstLine="0"/>
              <w:rPr>
                <w:rFonts w:asciiTheme="minorHAnsi" w:hAnsiTheme="minorHAnsi" w:cstheme="minorHAnsi"/>
                <w:color w:val="000000"/>
                <w:sz w:val="21"/>
                <w:szCs w:val="21"/>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6A9E5E" w14:textId="67298797" w:rsidR="00D467BA" w:rsidRPr="00D467BA" w:rsidRDefault="00D467BA" w:rsidP="00D467BA">
            <w:pPr>
              <w:autoSpaceDE w:val="0"/>
              <w:autoSpaceDN w:val="0"/>
              <w:adjustRightInd w:val="0"/>
              <w:ind w:firstLine="0"/>
              <w:rPr>
                <w:rFonts w:asciiTheme="minorHAnsi" w:hAnsiTheme="minorHAnsi" w:cstheme="minorHAnsi"/>
                <w:color w:val="000000"/>
                <w:sz w:val="21"/>
                <w:szCs w:val="21"/>
              </w:rPr>
            </w:pPr>
            <w:r>
              <w:rPr>
                <w:rFonts w:asciiTheme="minorHAnsi" w:hAnsiTheme="minorHAnsi" w:cstheme="minorHAnsi"/>
                <w:color w:val="000000"/>
                <w:sz w:val="21"/>
                <w:szCs w:val="21"/>
              </w:rPr>
              <w:t>1.</w:t>
            </w:r>
            <w:r w:rsidRPr="00D467BA">
              <w:rPr>
                <w:rFonts w:asciiTheme="minorHAnsi" w:hAnsiTheme="minorHAnsi" w:cstheme="minorHAnsi"/>
                <w:color w:val="000000"/>
                <w:sz w:val="21"/>
                <w:szCs w:val="21"/>
              </w:rPr>
              <w:t>jeigu pasiūlymą teikia ūkio subjektų grupė – reikalavimą turi atitikti kiekvienas ūkio subjektų grupės narys (-iai), pagal jų prisiimamus įsipareigojimus pirkimo sutarčiai vykdyti;</w:t>
            </w:r>
          </w:p>
          <w:p w14:paraId="7BEA06FB" w14:textId="3CB1DB12" w:rsidR="00D467BA" w:rsidRPr="00D467BA" w:rsidRDefault="00D467BA" w:rsidP="00D467BA">
            <w:pPr>
              <w:autoSpaceDE w:val="0"/>
              <w:autoSpaceDN w:val="0"/>
              <w:adjustRightInd w:val="0"/>
              <w:ind w:firstLine="0"/>
              <w:rPr>
                <w:rFonts w:asciiTheme="minorHAnsi" w:hAnsiTheme="minorHAnsi" w:cstheme="minorHAnsi"/>
                <w:color w:val="000000"/>
                <w:sz w:val="21"/>
                <w:szCs w:val="21"/>
              </w:rPr>
            </w:pPr>
            <w:r>
              <w:rPr>
                <w:rFonts w:asciiTheme="minorHAnsi" w:hAnsiTheme="minorHAnsi" w:cstheme="minorHAnsi"/>
                <w:color w:val="000000"/>
                <w:sz w:val="21"/>
                <w:szCs w:val="21"/>
              </w:rPr>
              <w:t>2.</w:t>
            </w:r>
            <w:r w:rsidRPr="00D467BA">
              <w:rPr>
                <w:rFonts w:asciiTheme="minorHAnsi" w:hAnsiTheme="minorHAnsi" w:cstheme="minorHAnsi"/>
                <w:color w:val="000000"/>
                <w:sz w:val="21"/>
                <w:szCs w:val="21"/>
              </w:rPr>
              <w:t>tiekėjas gali remtis kitų ūkio subjektų pajėgumais tik tuomet, kai tie subjektai, kurių pajėgumais buvo pasiremta, patys tieks prekes, teiks paslaugas ar atliks darbus, kuriems reikia jų pajėgumų;</w:t>
            </w:r>
          </w:p>
          <w:p w14:paraId="05EF06FA" w14:textId="6B7FC805" w:rsidR="000B1465" w:rsidRPr="00CB20ED" w:rsidRDefault="00D467BA" w:rsidP="00D467BA">
            <w:pPr>
              <w:autoSpaceDE w:val="0"/>
              <w:autoSpaceDN w:val="0"/>
              <w:adjustRightInd w:val="0"/>
              <w:ind w:firstLine="0"/>
              <w:rPr>
                <w:rFonts w:asciiTheme="minorHAnsi" w:hAnsiTheme="minorHAnsi" w:cstheme="minorHAnsi"/>
                <w:color w:val="000000"/>
                <w:sz w:val="21"/>
                <w:szCs w:val="21"/>
              </w:rPr>
            </w:pPr>
            <w:r>
              <w:rPr>
                <w:rFonts w:asciiTheme="minorHAnsi" w:hAnsiTheme="minorHAnsi" w:cstheme="minorHAnsi"/>
                <w:color w:val="000000"/>
                <w:sz w:val="21"/>
                <w:szCs w:val="21"/>
              </w:rPr>
              <w:t>3.</w:t>
            </w:r>
            <w:r w:rsidRPr="00D467BA">
              <w:rPr>
                <w:rFonts w:asciiTheme="minorHAnsi" w:hAnsiTheme="minorHAnsi" w:cstheme="minorHAnsi"/>
                <w:color w:val="000000"/>
                <w:sz w:val="21"/>
                <w:szCs w:val="21"/>
              </w:rPr>
              <w:t xml:space="preserve">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w:t>
            </w:r>
            <w:r w:rsidRPr="00D467BA">
              <w:rPr>
                <w:rFonts w:asciiTheme="minorHAnsi" w:hAnsiTheme="minorHAnsi" w:cstheme="minorHAnsi"/>
                <w:color w:val="000000"/>
                <w:sz w:val="21"/>
                <w:szCs w:val="21"/>
              </w:rPr>
              <w:lastRenderedPageBreak/>
              <w:t>teisę turintys asmenys, ir nurodo, kad pirkimo vykdytojui pareikalavus, tiekėjas turės pateikti dokumentus, įrodančius subtiekėjo teisę verstis atitinkama veikla, kuriai jis pasitelkiamas.</w:t>
            </w:r>
          </w:p>
        </w:tc>
      </w:tr>
      <w:tr w:rsidR="00AC0F7A" w:rsidRPr="00CB20ED" w14:paraId="114BEBF9" w14:textId="77777777" w:rsidTr="003B27A7">
        <w:trPr>
          <w:gridAfter w:val="1"/>
          <w:wAfter w:w="5" w:type="pct"/>
        </w:trPr>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512B4C" w14:textId="77777777" w:rsidR="00AC0F7A" w:rsidRPr="00CB20ED" w:rsidRDefault="00AC0F7A" w:rsidP="00F61187">
            <w:pPr>
              <w:pStyle w:val="ListParagraph"/>
              <w:spacing w:before="60" w:after="60" w:line="257" w:lineRule="auto"/>
              <w:ind w:left="357" w:firstLine="0"/>
              <w:rPr>
                <w:rFonts w:asciiTheme="minorHAnsi" w:eastAsiaTheme="minorHAnsi" w:hAnsiTheme="minorHAnsi" w:cstheme="minorHAnsi"/>
                <w:sz w:val="21"/>
                <w:szCs w:val="21"/>
              </w:rPr>
            </w:pPr>
          </w:p>
        </w:tc>
        <w:tc>
          <w:tcPr>
            <w:tcW w:w="1945" w:type="pct"/>
            <w:tcBorders>
              <w:top w:val="single" w:sz="4" w:space="0" w:color="000000" w:themeColor="text1"/>
              <w:left w:val="single" w:sz="4" w:space="0" w:color="000000" w:themeColor="text1"/>
              <w:bottom w:val="single" w:sz="4" w:space="0" w:color="000000" w:themeColor="text1"/>
              <w:right w:val="single" w:sz="4" w:space="0" w:color="auto"/>
            </w:tcBorders>
          </w:tcPr>
          <w:p w14:paraId="61F6CAC3" w14:textId="5FA82D1D" w:rsidR="00AC0F7A" w:rsidRPr="00CB20ED" w:rsidRDefault="00AC0F7A" w:rsidP="00AC0F7A">
            <w:pPr>
              <w:autoSpaceDE w:val="0"/>
              <w:autoSpaceDN w:val="0"/>
              <w:adjustRightInd w:val="0"/>
              <w:rPr>
                <w:rFonts w:asciiTheme="minorHAnsi" w:hAnsiTheme="minorHAnsi" w:cstheme="minorHAnsi"/>
                <w:color w:val="000000"/>
                <w:sz w:val="21"/>
                <w:szCs w:val="21"/>
              </w:rPr>
            </w:pPr>
          </w:p>
        </w:tc>
        <w:tc>
          <w:tcPr>
            <w:tcW w:w="1570" w:type="pct"/>
            <w:tcBorders>
              <w:top w:val="single" w:sz="4" w:space="0" w:color="000000" w:themeColor="text1"/>
              <w:left w:val="single" w:sz="4" w:space="0" w:color="auto"/>
              <w:bottom w:val="single" w:sz="4" w:space="0" w:color="000000" w:themeColor="text1"/>
              <w:right w:val="single" w:sz="4" w:space="0" w:color="000000" w:themeColor="text1"/>
            </w:tcBorders>
          </w:tcPr>
          <w:p w14:paraId="28B103FB" w14:textId="0B7D9107" w:rsidR="00AC0F7A" w:rsidRPr="00CB20ED" w:rsidRDefault="00AC0F7A" w:rsidP="00AC0F7A">
            <w:pPr>
              <w:autoSpaceDE w:val="0"/>
              <w:autoSpaceDN w:val="0"/>
              <w:adjustRightInd w:val="0"/>
              <w:rPr>
                <w:rFonts w:cstheme="minorHAnsi"/>
                <w:color w:val="000000"/>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CD97F8" w14:textId="2A8E3730" w:rsidR="00AC0F7A" w:rsidRPr="00CB20ED" w:rsidRDefault="00AC0F7A" w:rsidP="00014E9A">
            <w:pPr>
              <w:autoSpaceDE w:val="0"/>
              <w:autoSpaceDN w:val="0"/>
              <w:adjustRightInd w:val="0"/>
              <w:ind w:firstLine="0"/>
              <w:rPr>
                <w:rFonts w:asciiTheme="minorHAnsi" w:hAnsiTheme="minorHAnsi" w:cstheme="minorHAnsi"/>
                <w:color w:val="000000"/>
                <w:sz w:val="21"/>
                <w:szCs w:val="21"/>
              </w:rPr>
            </w:pPr>
          </w:p>
        </w:tc>
      </w:tr>
    </w:tbl>
    <w:p w14:paraId="3F52679F" w14:textId="5BE77E9C" w:rsidR="007C483C" w:rsidRDefault="007C483C" w:rsidP="007C483C">
      <w:pPr>
        <w:spacing w:before="60" w:after="60" w:line="256" w:lineRule="auto"/>
        <w:jc w:val="center"/>
        <w:rPr>
          <w:rFonts w:eastAsiaTheme="minorHAnsi" w:cstheme="minorHAnsi"/>
          <w:b/>
          <w:bCs/>
        </w:rPr>
        <w:sectPr w:rsidR="007C483C" w:rsidSect="0094708F">
          <w:headerReference w:type="first" r:id="rId16"/>
          <w:pgSz w:w="12240" w:h="15840"/>
          <w:pgMar w:top="1134" w:right="567" w:bottom="1134" w:left="1701" w:header="720" w:footer="720" w:gutter="0"/>
          <w:pgNumType w:start="0"/>
          <w:cols w:space="720"/>
          <w:titlePg/>
          <w:docGrid w:linePitch="360"/>
        </w:sectPr>
      </w:pPr>
    </w:p>
    <w:p w14:paraId="708DD0AE" w14:textId="13B6145D" w:rsidR="00D26F9A" w:rsidRPr="002D71B6" w:rsidRDefault="00D26F9A" w:rsidP="00D26F9A">
      <w:pPr>
        <w:tabs>
          <w:tab w:val="left" w:pos="720"/>
        </w:tabs>
        <w:spacing w:line="240" w:lineRule="auto"/>
        <w:ind w:firstLine="567"/>
        <w:jc w:val="center"/>
        <w:rPr>
          <w:rFonts w:eastAsia="Calibri"/>
          <w:b/>
          <w:bCs/>
          <w:lang w:eastAsia="en-US"/>
        </w:rPr>
      </w:pPr>
      <w:r w:rsidRPr="23346773">
        <w:rPr>
          <w:rFonts w:eastAsia="Calibri"/>
          <w:b/>
          <w:bCs/>
          <w:lang w:eastAsia="en-US"/>
        </w:rPr>
        <w:lastRenderedPageBreak/>
        <w:t xml:space="preserve">Tiekėjams </w:t>
      </w:r>
      <w:r w:rsidR="00F61187">
        <w:rPr>
          <w:rFonts w:eastAsia="Calibri"/>
          <w:b/>
          <w:bCs/>
          <w:lang w:eastAsia="en-US"/>
        </w:rPr>
        <w:t>ne</w:t>
      </w:r>
      <w:r w:rsidRPr="23346773">
        <w:rPr>
          <w:rFonts w:eastAsia="Calibri"/>
          <w:b/>
          <w:bCs/>
          <w:lang w:eastAsia="en-US"/>
        </w:rPr>
        <w:t>keliami reikalavimai dėl kokybės vadybos sistemos ir (ar) aplinkos apsaugos vadybos sistemos standartų reikalavimai</w:t>
      </w:r>
    </w:p>
    <w:p w14:paraId="028ACC1A" w14:textId="77777777" w:rsidR="00112F92" w:rsidRDefault="00112F92" w:rsidP="00D26F9A">
      <w:pPr>
        <w:tabs>
          <w:tab w:val="left" w:pos="720"/>
        </w:tabs>
        <w:ind w:firstLine="0"/>
        <w:rPr>
          <w:rFonts w:ascii="Arial" w:eastAsia="Arial" w:hAnsi="Arial" w:cs="Arial"/>
        </w:rPr>
      </w:pPr>
    </w:p>
    <w:p w14:paraId="7349C0E9" w14:textId="77777777" w:rsidR="00D75609" w:rsidRDefault="00D75609" w:rsidP="00D75609">
      <w:pPr>
        <w:tabs>
          <w:tab w:val="left" w:pos="720"/>
        </w:tabs>
        <w:spacing w:line="240" w:lineRule="auto"/>
        <w:ind w:firstLine="567"/>
        <w:rPr>
          <w:rFonts w:eastAsia="Calibri" w:cstheme="minorHAnsi"/>
          <w:i/>
          <w:iCs/>
          <w:color w:val="7030A0"/>
          <w:lang w:eastAsia="en-US"/>
        </w:rPr>
      </w:pPr>
      <w:bookmarkStart w:id="25" w:name="_heading=h.3rdcrjn" w:colFirst="0" w:colLast="0"/>
      <w:bookmarkEnd w:id="25"/>
    </w:p>
    <w:p w14:paraId="6EAE86E2" w14:textId="77777777" w:rsidR="00112F92" w:rsidRDefault="00112F92" w:rsidP="00112F92">
      <w:pPr>
        <w:tabs>
          <w:tab w:val="left" w:pos="709"/>
        </w:tabs>
        <w:ind w:firstLine="567"/>
        <w:jc w:val="right"/>
        <w:rPr>
          <w:rFonts w:ascii="Arial" w:eastAsia="Arial" w:hAnsi="Arial" w:cs="Arial"/>
        </w:rPr>
      </w:pPr>
    </w:p>
    <w:p w14:paraId="10688D3F" w14:textId="77777777" w:rsidR="00112F92" w:rsidRDefault="00112F92" w:rsidP="00112F92">
      <w:pPr>
        <w:jc w:val="center"/>
        <w:rPr>
          <w:rFonts w:ascii="Arial" w:eastAsia="Arial" w:hAnsi="Arial" w:cs="Arial"/>
        </w:rPr>
      </w:pP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Heading2"/>
        <w:ind w:firstLine="0"/>
        <w:jc w:val="right"/>
      </w:pPr>
      <w:bookmarkStart w:id="26" w:name="_heading=h.26in1rg" w:colFirst="0" w:colLast="0"/>
      <w:bookmarkStart w:id="27" w:name="ketvpriedas"/>
      <w:bookmarkStart w:id="28" w:name="_Toc85439812"/>
      <w:bookmarkEnd w:id="26"/>
    </w:p>
    <w:p w14:paraId="5F2B74ED" w14:textId="77777777" w:rsidR="00A040B5" w:rsidRDefault="00A040B5" w:rsidP="00A040B5"/>
    <w:p w14:paraId="0028E1BB" w14:textId="77777777" w:rsidR="00A040B5" w:rsidRDefault="00A040B5" w:rsidP="00A040B5"/>
    <w:p w14:paraId="7B5D4BA9" w14:textId="77777777" w:rsidR="00A040B5" w:rsidRDefault="00A040B5" w:rsidP="00A040B5"/>
    <w:p w14:paraId="337DF235" w14:textId="77777777" w:rsidR="00A040B5" w:rsidRDefault="00A040B5" w:rsidP="00A040B5"/>
    <w:p w14:paraId="5A285091" w14:textId="77777777" w:rsidR="00A040B5" w:rsidRDefault="00A040B5" w:rsidP="00A040B5"/>
    <w:p w14:paraId="6EF20A02" w14:textId="77777777" w:rsidR="00A040B5" w:rsidRDefault="00A040B5" w:rsidP="00A040B5"/>
    <w:p w14:paraId="4B815F12" w14:textId="77777777" w:rsidR="00A040B5" w:rsidRPr="00A040B5" w:rsidRDefault="00A040B5" w:rsidP="00A040B5"/>
    <w:bookmarkEnd w:id="27"/>
    <w:bookmarkEnd w:id="28"/>
    <w:p w14:paraId="231299BB" w14:textId="5035DED3" w:rsidR="003D35C4" w:rsidRDefault="00112F92" w:rsidP="00814EAC">
      <w:pPr>
        <w:ind w:firstLine="0"/>
        <w:rPr>
          <w:rFonts w:ascii="Arial" w:eastAsia="Arial" w:hAnsi="Arial" w:cs="Arial"/>
          <w:b/>
          <w:smallCaps/>
        </w:rPr>
      </w:pPr>
      <w:r>
        <w:br w:type="page"/>
      </w:r>
      <w:bookmarkStart w:id="29" w:name="_Ref38539939"/>
      <w:bookmarkStart w:id="30" w:name="_Ref38541068"/>
      <w:bookmarkStart w:id="31" w:name="_Ref38885053"/>
      <w:bookmarkStart w:id="32" w:name="_Ref38899023"/>
      <w:bookmarkStart w:id="33" w:name="_Toc48053185"/>
      <w:bookmarkStart w:id="34" w:name="_Toc85706891"/>
      <w:bookmarkStart w:id="35" w:name="_Hlk86837214"/>
    </w:p>
    <w:p w14:paraId="3DB23246" w14:textId="77777777" w:rsidR="00C70E3A" w:rsidRPr="00C70E3A" w:rsidRDefault="00C70E3A" w:rsidP="00C70E3A">
      <w:pPr>
        <w:jc w:val="right"/>
        <w:rPr>
          <w:rFonts w:ascii="Arial" w:eastAsia="Arial" w:hAnsi="Arial" w:cs="Arial"/>
          <w:b/>
          <w:smallCaps/>
        </w:rPr>
      </w:pPr>
    </w:p>
    <w:p w14:paraId="6BCC2113" w14:textId="38E90753"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12726D" w:rsidRPr="00A76EAF">
        <w:rPr>
          <w:rFonts w:cstheme="minorHAnsi"/>
        </w:rPr>
        <w:t>4</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9"/>
      <w:bookmarkEnd w:id="30"/>
      <w:bookmarkEnd w:id="31"/>
      <w:bookmarkEnd w:id="32"/>
      <w:bookmarkEnd w:id="33"/>
      <w:bookmarkEnd w:id="34"/>
    </w:p>
    <w:bookmarkEnd w:id="35"/>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45B125F3" w14:textId="77777777" w:rsidR="003B27A7" w:rsidRDefault="003B27A7" w:rsidP="00DC230B">
      <w:pPr>
        <w:tabs>
          <w:tab w:val="left" w:pos="810"/>
          <w:tab w:val="left" w:pos="990"/>
        </w:tabs>
        <w:spacing w:line="240" w:lineRule="auto"/>
        <w:rPr>
          <w:rFonts w:eastAsia="Calibri" w:cstheme="minorHAnsi"/>
          <w:color w:val="7030A0"/>
        </w:rPr>
      </w:pPr>
    </w:p>
    <w:p w14:paraId="6A337203" w14:textId="77777777" w:rsidR="003B27A7" w:rsidRDefault="003B27A7" w:rsidP="00DC230B">
      <w:pPr>
        <w:tabs>
          <w:tab w:val="left" w:pos="810"/>
          <w:tab w:val="left" w:pos="990"/>
        </w:tabs>
        <w:spacing w:line="240" w:lineRule="auto"/>
        <w:rPr>
          <w:rFonts w:eastAsia="Calibri" w:cstheme="minorHAnsi"/>
          <w:color w:val="7030A0"/>
        </w:rPr>
      </w:pPr>
    </w:p>
    <w:p w14:paraId="46DF4D3D" w14:textId="4042DF2C" w:rsidR="00F2266F" w:rsidRDefault="003B27A7" w:rsidP="003B27A7">
      <w:pPr>
        <w:tabs>
          <w:tab w:val="left" w:pos="810"/>
          <w:tab w:val="left" w:pos="990"/>
        </w:tabs>
        <w:spacing w:line="240" w:lineRule="auto"/>
        <w:rPr>
          <w:rFonts w:eastAsia="Calibri" w:cstheme="minorHAnsi"/>
          <w:color w:val="7030A0"/>
        </w:rPr>
      </w:pPr>
      <w:r>
        <w:rPr>
          <w:rFonts w:eastAsia="Calibri" w:cstheme="minorHAnsi"/>
          <w:color w:val="7030A0"/>
        </w:rPr>
        <w:t>Perkamos M</w:t>
      </w:r>
      <w:r w:rsidRPr="003B27A7">
        <w:rPr>
          <w:rFonts w:eastAsia="Calibri" w:cstheme="minorHAnsi"/>
          <w:color w:val="7030A0"/>
        </w:rPr>
        <w:t>. K. Čiurlionio namų muziejaus</w:t>
      </w:r>
      <w:r w:rsidR="004064D2">
        <w:rPr>
          <w:rFonts w:eastAsia="Calibri" w:cstheme="minorHAnsi"/>
          <w:color w:val="7030A0"/>
        </w:rPr>
        <w:t xml:space="preserve"> </w:t>
      </w:r>
      <w:r w:rsidRPr="003B27A7">
        <w:rPr>
          <w:rFonts w:eastAsia="Calibri" w:cstheme="minorHAnsi"/>
          <w:color w:val="7030A0"/>
        </w:rPr>
        <w:t>pastato-muziejaus</w:t>
      </w:r>
      <w:r>
        <w:rPr>
          <w:rFonts w:eastAsia="Calibri" w:cstheme="minorHAnsi"/>
          <w:color w:val="7030A0"/>
        </w:rPr>
        <w:t xml:space="preserve"> </w:t>
      </w:r>
      <w:r w:rsidRPr="003B27A7">
        <w:rPr>
          <w:rFonts w:eastAsia="Calibri" w:cstheme="minorHAnsi"/>
          <w:color w:val="7030A0"/>
        </w:rPr>
        <w:t>(un.nr. 1594-0002-3056) rekonstravimo, pastato</w:t>
      </w:r>
      <w:r w:rsidR="00F2266F">
        <w:rPr>
          <w:rFonts w:eastAsia="Calibri" w:cstheme="minorHAnsi"/>
          <w:color w:val="7030A0"/>
        </w:rPr>
        <w:t>-</w:t>
      </w:r>
      <w:r w:rsidRPr="003B27A7">
        <w:rPr>
          <w:rFonts w:eastAsia="Calibri" w:cstheme="minorHAnsi"/>
          <w:color w:val="7030A0"/>
        </w:rPr>
        <w:t>muziejaus</w:t>
      </w:r>
      <w:r>
        <w:rPr>
          <w:rFonts w:eastAsia="Calibri" w:cstheme="minorHAnsi"/>
          <w:color w:val="7030A0"/>
        </w:rPr>
        <w:t xml:space="preserve"> </w:t>
      </w:r>
      <w:r w:rsidRPr="003B27A7">
        <w:rPr>
          <w:rFonts w:eastAsia="Calibri" w:cstheme="minorHAnsi"/>
          <w:color w:val="7030A0"/>
        </w:rPr>
        <w:t>(un.nr. 1594-0002-3012) paprastojo remonto,</w:t>
      </w:r>
      <w:r>
        <w:rPr>
          <w:rFonts w:eastAsia="Calibri" w:cstheme="minorHAnsi"/>
          <w:color w:val="7030A0"/>
        </w:rPr>
        <w:t xml:space="preserve"> p</w:t>
      </w:r>
      <w:r w:rsidRPr="003B27A7">
        <w:rPr>
          <w:rFonts w:eastAsia="Calibri" w:cstheme="minorHAnsi"/>
          <w:color w:val="7030A0"/>
        </w:rPr>
        <w:t>astato-muziejaus (un.nr. 1594-0002-3023) paprastojo</w:t>
      </w:r>
      <w:r>
        <w:rPr>
          <w:rFonts w:eastAsia="Calibri" w:cstheme="minorHAnsi"/>
          <w:color w:val="7030A0"/>
        </w:rPr>
        <w:t xml:space="preserve"> r</w:t>
      </w:r>
      <w:r w:rsidRPr="003B27A7">
        <w:rPr>
          <w:rFonts w:eastAsia="Calibri" w:cstheme="minorHAnsi"/>
          <w:color w:val="7030A0"/>
        </w:rPr>
        <w:t>emonto, pastato-muziejaus (un.nr. 1594-0002-3034) ir</w:t>
      </w:r>
      <w:r>
        <w:rPr>
          <w:rFonts w:eastAsia="Calibri" w:cstheme="minorHAnsi"/>
          <w:color w:val="7030A0"/>
        </w:rPr>
        <w:t xml:space="preserve"> p</w:t>
      </w:r>
      <w:r w:rsidRPr="003B27A7">
        <w:rPr>
          <w:rFonts w:eastAsia="Calibri" w:cstheme="minorHAnsi"/>
          <w:color w:val="7030A0"/>
        </w:rPr>
        <w:t>astato-sandėlio (un.nr. 1594-0002-3089) apjungimo į</w:t>
      </w:r>
      <w:r>
        <w:rPr>
          <w:rFonts w:eastAsia="Calibri" w:cstheme="minorHAnsi"/>
          <w:color w:val="7030A0"/>
        </w:rPr>
        <w:t xml:space="preserve"> v</w:t>
      </w:r>
      <w:r w:rsidRPr="003B27A7">
        <w:rPr>
          <w:rFonts w:eastAsia="Calibri" w:cstheme="minorHAnsi"/>
          <w:color w:val="7030A0"/>
        </w:rPr>
        <w:t>ieną turtinį pastato-muziejaus vienetą atliekant</w:t>
      </w:r>
      <w:r>
        <w:rPr>
          <w:rFonts w:eastAsia="Calibri" w:cstheme="minorHAnsi"/>
          <w:color w:val="7030A0"/>
        </w:rPr>
        <w:t xml:space="preserve"> k</w:t>
      </w:r>
      <w:r w:rsidRPr="003B27A7">
        <w:rPr>
          <w:rFonts w:eastAsia="Calibri" w:cstheme="minorHAnsi"/>
          <w:color w:val="7030A0"/>
        </w:rPr>
        <w:t xml:space="preserve">apitalinį remontą, </w:t>
      </w:r>
      <w:r>
        <w:rPr>
          <w:rFonts w:eastAsia="Calibri" w:cstheme="minorHAnsi"/>
          <w:color w:val="7030A0"/>
        </w:rPr>
        <w:t>M</w:t>
      </w:r>
      <w:r w:rsidRPr="003B27A7">
        <w:rPr>
          <w:rFonts w:eastAsia="Calibri" w:cstheme="minorHAnsi"/>
          <w:color w:val="7030A0"/>
        </w:rPr>
        <w:t>. K. Čiurlionio g. 35,</w:t>
      </w:r>
      <w:r>
        <w:rPr>
          <w:rFonts w:eastAsia="Calibri" w:cstheme="minorHAnsi"/>
          <w:color w:val="7030A0"/>
        </w:rPr>
        <w:t xml:space="preserve"> </w:t>
      </w:r>
      <w:r w:rsidRPr="003B27A7">
        <w:rPr>
          <w:rFonts w:eastAsia="Calibri" w:cstheme="minorHAnsi"/>
          <w:color w:val="7030A0"/>
        </w:rPr>
        <w:t>Druskininkuose, projekt</w:t>
      </w:r>
      <w:r>
        <w:rPr>
          <w:rFonts w:eastAsia="Calibri" w:cstheme="minorHAnsi"/>
          <w:color w:val="7030A0"/>
        </w:rPr>
        <w:t xml:space="preserve">o </w:t>
      </w:r>
      <w:r w:rsidR="00F2266F">
        <w:rPr>
          <w:rFonts w:eastAsia="Calibri" w:cstheme="minorHAnsi"/>
          <w:color w:val="7030A0"/>
        </w:rPr>
        <w:t xml:space="preserve">(toliau – Projektas) </w:t>
      </w:r>
      <w:r>
        <w:rPr>
          <w:rFonts w:eastAsia="Calibri" w:cstheme="minorHAnsi"/>
          <w:color w:val="7030A0"/>
        </w:rPr>
        <w:t>bendrosios ekspertizės paslaugos</w:t>
      </w:r>
      <w:r w:rsidRPr="003B27A7">
        <w:rPr>
          <w:rFonts w:eastAsia="Calibri" w:cstheme="minorHAnsi"/>
          <w:color w:val="7030A0"/>
        </w:rPr>
        <w:t>.</w:t>
      </w:r>
      <w:r w:rsidR="00F2266F">
        <w:rPr>
          <w:rFonts w:eastAsia="Calibri" w:cstheme="minorHAnsi"/>
          <w:color w:val="7030A0"/>
        </w:rPr>
        <w:t xml:space="preserve"> </w:t>
      </w:r>
    </w:p>
    <w:p w14:paraId="7FD5F357" w14:textId="3A3B725C" w:rsidR="004064D2" w:rsidRDefault="004064D2" w:rsidP="003B27A7">
      <w:pPr>
        <w:tabs>
          <w:tab w:val="left" w:pos="810"/>
          <w:tab w:val="left" w:pos="990"/>
        </w:tabs>
        <w:spacing w:line="240" w:lineRule="auto"/>
        <w:rPr>
          <w:rFonts w:eastAsia="Calibri" w:cstheme="minorHAnsi"/>
          <w:color w:val="7030A0"/>
        </w:rPr>
      </w:pPr>
      <w:r>
        <w:rPr>
          <w:rFonts w:eastAsia="Calibri" w:cstheme="minorHAnsi"/>
          <w:color w:val="7030A0"/>
        </w:rPr>
        <w:t>M</w:t>
      </w:r>
      <w:r w:rsidRPr="003B27A7">
        <w:rPr>
          <w:rFonts w:eastAsia="Calibri" w:cstheme="minorHAnsi"/>
          <w:color w:val="7030A0"/>
        </w:rPr>
        <w:t>. K. Čiurlionio namų muziejaus</w:t>
      </w:r>
      <w:r>
        <w:rPr>
          <w:rFonts w:eastAsia="Calibri" w:cstheme="minorHAnsi"/>
          <w:color w:val="7030A0"/>
        </w:rPr>
        <w:t xml:space="preserve"> pastatai yra k</w:t>
      </w:r>
      <w:r w:rsidRPr="004064D2">
        <w:rPr>
          <w:rFonts w:eastAsia="Calibri" w:cstheme="minorHAnsi"/>
          <w:color w:val="7030A0"/>
        </w:rPr>
        <w:t xml:space="preserve">ultūros paveldo </w:t>
      </w:r>
      <w:r w:rsidR="00E526A9">
        <w:rPr>
          <w:rFonts w:eastAsia="Calibri" w:cstheme="minorHAnsi"/>
          <w:color w:val="7030A0"/>
        </w:rPr>
        <w:t xml:space="preserve">teritorijoje </w:t>
      </w:r>
      <w:r w:rsidRPr="004064D2">
        <w:rPr>
          <w:rFonts w:eastAsia="Calibri" w:cstheme="minorHAnsi"/>
          <w:color w:val="7030A0"/>
        </w:rPr>
        <w:t xml:space="preserve">– Druskininkų miesto istorinė dalis (unikalus kodas Kultūros vertybių registre 30185) </w:t>
      </w:r>
      <w:r>
        <w:rPr>
          <w:rFonts w:eastAsia="Calibri" w:cstheme="minorHAnsi"/>
          <w:color w:val="7030A0"/>
        </w:rPr>
        <w:t xml:space="preserve">bei </w:t>
      </w:r>
      <w:r w:rsidR="00E526A9" w:rsidRPr="00E526A9">
        <w:rPr>
          <w:rFonts w:eastAsia="Calibri" w:cstheme="minorHAnsi"/>
          <w:color w:val="7030A0"/>
        </w:rPr>
        <w:t>Mikalojaus Konstantino Čiurlionio sodyba</w:t>
      </w:r>
      <w:r w:rsidR="00E526A9">
        <w:rPr>
          <w:rFonts w:eastAsia="Calibri" w:cstheme="minorHAnsi"/>
          <w:color w:val="7030A0"/>
        </w:rPr>
        <w:t xml:space="preserve"> </w:t>
      </w:r>
      <w:r w:rsidR="00E526A9" w:rsidRPr="004064D2">
        <w:rPr>
          <w:rFonts w:eastAsia="Calibri" w:cstheme="minorHAnsi"/>
          <w:color w:val="7030A0"/>
        </w:rPr>
        <w:t xml:space="preserve">(unikalus kodas Kultūros vertybių registre </w:t>
      </w:r>
      <w:r w:rsidR="00E526A9" w:rsidRPr="00E526A9">
        <w:rPr>
          <w:rFonts w:eastAsia="Calibri" w:cstheme="minorHAnsi"/>
          <w:color w:val="7030A0"/>
        </w:rPr>
        <w:t>10469</w:t>
      </w:r>
      <w:r w:rsidR="00E526A9" w:rsidRPr="004064D2">
        <w:rPr>
          <w:rFonts w:eastAsia="Calibri" w:cstheme="minorHAnsi"/>
          <w:color w:val="7030A0"/>
        </w:rPr>
        <w:t>) ir j</w:t>
      </w:r>
      <w:r w:rsidR="00E526A9">
        <w:rPr>
          <w:rFonts w:eastAsia="Calibri" w:cstheme="minorHAnsi"/>
          <w:color w:val="7030A0"/>
        </w:rPr>
        <w:t>ų</w:t>
      </w:r>
      <w:r w:rsidR="00E526A9" w:rsidRPr="004064D2">
        <w:rPr>
          <w:rFonts w:eastAsia="Calibri" w:cstheme="minorHAnsi"/>
          <w:color w:val="7030A0"/>
        </w:rPr>
        <w:t xml:space="preserve"> apsaugos zona</w:t>
      </w:r>
      <w:r w:rsidR="00E526A9">
        <w:rPr>
          <w:rFonts w:eastAsia="Calibri" w:cstheme="minorHAnsi"/>
          <w:color w:val="7030A0"/>
        </w:rPr>
        <w:t>.</w:t>
      </w:r>
      <w:r w:rsidR="00E526A9" w:rsidRPr="00E526A9">
        <w:t xml:space="preserve"> Mikalojaus Konstantino Čiurlionio sodybos namas</w:t>
      </w:r>
      <w:r w:rsidR="00E526A9">
        <w:t xml:space="preserve"> </w:t>
      </w:r>
      <w:r w:rsidR="00E526A9" w:rsidRPr="003B27A7">
        <w:rPr>
          <w:rFonts w:eastAsia="Calibri" w:cstheme="minorHAnsi"/>
          <w:color w:val="7030A0"/>
        </w:rPr>
        <w:t xml:space="preserve">(un.nr. 1594-0002-3012) </w:t>
      </w:r>
      <w:r w:rsidR="00E526A9">
        <w:rPr>
          <w:rFonts w:eastAsia="Calibri" w:cstheme="minorHAnsi"/>
          <w:color w:val="7030A0"/>
        </w:rPr>
        <w:t xml:space="preserve">ir </w:t>
      </w:r>
      <w:r w:rsidR="00E526A9" w:rsidRPr="00E526A9">
        <w:rPr>
          <w:rFonts w:eastAsia="Calibri" w:cstheme="minorHAnsi"/>
          <w:color w:val="7030A0"/>
        </w:rPr>
        <w:t>Mikalojaus Konstantino Čiurlionio sodybos muzikos namas</w:t>
      </w:r>
      <w:r w:rsidR="00E526A9">
        <w:rPr>
          <w:rFonts w:eastAsia="Calibri" w:cstheme="minorHAnsi"/>
          <w:color w:val="7030A0"/>
        </w:rPr>
        <w:t xml:space="preserve"> </w:t>
      </w:r>
      <w:r w:rsidR="00E526A9" w:rsidRPr="003B27A7">
        <w:rPr>
          <w:rFonts w:eastAsia="Calibri" w:cstheme="minorHAnsi"/>
          <w:color w:val="7030A0"/>
        </w:rPr>
        <w:t>(un.nr. 1594-0002-3023)</w:t>
      </w:r>
      <w:r w:rsidR="00E526A9">
        <w:rPr>
          <w:rFonts w:eastAsia="Calibri" w:cstheme="minorHAnsi"/>
          <w:color w:val="7030A0"/>
        </w:rPr>
        <w:t xml:space="preserve"> yra kultūros paveldo statiniai, </w:t>
      </w:r>
      <w:r w:rsidR="00E526A9" w:rsidRPr="004064D2">
        <w:rPr>
          <w:rFonts w:eastAsia="Calibri" w:cstheme="minorHAnsi"/>
          <w:color w:val="7030A0"/>
        </w:rPr>
        <w:t>unikal</w:t>
      </w:r>
      <w:r w:rsidR="00E526A9">
        <w:rPr>
          <w:rFonts w:eastAsia="Calibri" w:cstheme="minorHAnsi"/>
          <w:color w:val="7030A0"/>
        </w:rPr>
        <w:t>ū</w:t>
      </w:r>
      <w:r w:rsidR="00E526A9" w:rsidRPr="004064D2">
        <w:rPr>
          <w:rFonts w:eastAsia="Calibri" w:cstheme="minorHAnsi"/>
          <w:color w:val="7030A0"/>
        </w:rPr>
        <w:t>s koda</w:t>
      </w:r>
      <w:r w:rsidR="00E526A9">
        <w:rPr>
          <w:rFonts w:eastAsia="Calibri" w:cstheme="minorHAnsi"/>
          <w:color w:val="7030A0"/>
        </w:rPr>
        <w:t>i</w:t>
      </w:r>
      <w:r w:rsidR="00E526A9" w:rsidRPr="004064D2">
        <w:rPr>
          <w:rFonts w:eastAsia="Calibri" w:cstheme="minorHAnsi"/>
          <w:color w:val="7030A0"/>
        </w:rPr>
        <w:t xml:space="preserve"> Kultūros vertybių registre </w:t>
      </w:r>
      <w:r w:rsidR="00E526A9">
        <w:rPr>
          <w:rFonts w:eastAsia="Calibri" w:cstheme="minorHAnsi"/>
          <w:color w:val="7030A0"/>
        </w:rPr>
        <w:t>atitinkamai 28039 ir 28040.</w:t>
      </w:r>
    </w:p>
    <w:p w14:paraId="2FF0CE03" w14:textId="7D7AA141" w:rsidR="004064D2" w:rsidRDefault="00F2266F" w:rsidP="003B27A7">
      <w:pPr>
        <w:tabs>
          <w:tab w:val="left" w:pos="810"/>
          <w:tab w:val="left" w:pos="990"/>
        </w:tabs>
        <w:spacing w:line="240" w:lineRule="auto"/>
        <w:rPr>
          <w:rFonts w:eastAsia="Calibri" w:cstheme="minorHAnsi"/>
          <w:color w:val="7030A0"/>
        </w:rPr>
      </w:pPr>
      <w:r>
        <w:rPr>
          <w:rFonts w:eastAsia="Calibri" w:cstheme="minorHAnsi"/>
          <w:color w:val="7030A0"/>
        </w:rPr>
        <w:t xml:space="preserve">Projektuotojų </w:t>
      </w:r>
      <w:r w:rsidRPr="00F2266F">
        <w:rPr>
          <w:rFonts w:eastAsia="Calibri" w:cstheme="minorHAnsi"/>
          <w:color w:val="7030A0"/>
        </w:rPr>
        <w:t xml:space="preserve">UAB „Metro architektūra“ </w:t>
      </w:r>
      <w:r>
        <w:rPr>
          <w:rFonts w:eastAsia="Calibri" w:cstheme="minorHAnsi"/>
          <w:color w:val="7030A0"/>
        </w:rPr>
        <w:t>parengtas Projektas pateikiamas p</w:t>
      </w:r>
      <w:r w:rsidRPr="00F2266F">
        <w:rPr>
          <w:rFonts w:eastAsia="Calibri" w:cstheme="minorHAnsi"/>
          <w:color w:val="7030A0"/>
        </w:rPr>
        <w:t xml:space="preserve">irkimo sąlygų </w:t>
      </w:r>
      <w:r>
        <w:rPr>
          <w:rFonts w:eastAsia="Calibri" w:cstheme="minorHAnsi"/>
          <w:color w:val="7030A0"/>
        </w:rPr>
        <w:t>8</w:t>
      </w:r>
      <w:r w:rsidRPr="00F2266F">
        <w:rPr>
          <w:rFonts w:eastAsia="Calibri" w:cstheme="minorHAnsi"/>
          <w:color w:val="7030A0"/>
        </w:rPr>
        <w:t xml:space="preserve"> pried</w:t>
      </w:r>
      <w:r>
        <w:rPr>
          <w:rFonts w:eastAsia="Calibri" w:cstheme="minorHAnsi"/>
          <w:color w:val="7030A0"/>
        </w:rPr>
        <w:t xml:space="preserve">e. </w:t>
      </w:r>
      <w:r w:rsidR="004064D2">
        <w:rPr>
          <w:rFonts w:eastAsia="Calibri" w:cstheme="minorHAnsi"/>
          <w:color w:val="7030A0"/>
        </w:rPr>
        <w:t xml:space="preserve">Projektas parengtas ir jo ekspertizės paslaugos perkamos įgyvendinant ES lėšomis finansuojamo projekto </w:t>
      </w:r>
      <w:r w:rsidR="004064D2" w:rsidRPr="004064D2">
        <w:rPr>
          <w:rFonts w:eastAsia="Calibri" w:cstheme="minorHAnsi"/>
          <w:color w:val="7030A0"/>
        </w:rPr>
        <w:t xml:space="preserve">Nr. 06-005-P-0003 „Nacionalinio M. K. Čiurlionio dailės muziejaus M. K. Čiurlionio namų muziejaus Druskininkuose aktualizavimas ir pritaikymas šiuolaikinėms kultūros paslaugoms“ </w:t>
      </w:r>
      <w:r w:rsidR="004064D2">
        <w:rPr>
          <w:rFonts w:eastAsia="Calibri" w:cstheme="minorHAnsi"/>
          <w:color w:val="7030A0"/>
        </w:rPr>
        <w:t xml:space="preserve">veiklas. Projektuotojai </w:t>
      </w:r>
      <w:r w:rsidR="004064D2" w:rsidRPr="00F2266F">
        <w:rPr>
          <w:rFonts w:eastAsia="Calibri" w:cstheme="minorHAnsi"/>
          <w:color w:val="7030A0"/>
        </w:rPr>
        <w:t xml:space="preserve">UAB „Metro architektūra“ </w:t>
      </w:r>
      <w:r w:rsidR="004064D2">
        <w:rPr>
          <w:rFonts w:eastAsia="Calibri" w:cstheme="minorHAnsi"/>
          <w:color w:val="7030A0"/>
        </w:rPr>
        <w:t xml:space="preserve">taip pat rengia </w:t>
      </w:r>
      <w:r w:rsidR="004064D2" w:rsidRPr="003B27A7">
        <w:rPr>
          <w:rFonts w:eastAsia="Calibri" w:cstheme="minorHAnsi"/>
          <w:color w:val="7030A0"/>
        </w:rPr>
        <w:t>pastato</w:t>
      </w:r>
      <w:r w:rsidR="004064D2">
        <w:rPr>
          <w:rFonts w:eastAsia="Calibri" w:cstheme="minorHAnsi"/>
          <w:color w:val="7030A0"/>
        </w:rPr>
        <w:t>-</w:t>
      </w:r>
      <w:r w:rsidR="004064D2" w:rsidRPr="003B27A7">
        <w:rPr>
          <w:rFonts w:eastAsia="Calibri" w:cstheme="minorHAnsi"/>
          <w:color w:val="7030A0"/>
        </w:rPr>
        <w:t>muziejaus</w:t>
      </w:r>
      <w:r w:rsidR="004064D2">
        <w:rPr>
          <w:rFonts w:eastAsia="Calibri" w:cstheme="minorHAnsi"/>
          <w:color w:val="7030A0"/>
        </w:rPr>
        <w:t xml:space="preserve"> </w:t>
      </w:r>
      <w:r w:rsidR="004064D2" w:rsidRPr="003B27A7">
        <w:rPr>
          <w:rFonts w:eastAsia="Calibri" w:cstheme="minorHAnsi"/>
          <w:color w:val="7030A0"/>
        </w:rPr>
        <w:t xml:space="preserve">(un.nr. 1594-0002-3012) </w:t>
      </w:r>
      <w:r w:rsidR="004064D2">
        <w:rPr>
          <w:rFonts w:eastAsia="Calibri" w:cstheme="minorHAnsi"/>
          <w:color w:val="7030A0"/>
        </w:rPr>
        <w:t>ir  p</w:t>
      </w:r>
      <w:r w:rsidR="004064D2" w:rsidRPr="003B27A7">
        <w:rPr>
          <w:rFonts w:eastAsia="Calibri" w:cstheme="minorHAnsi"/>
          <w:color w:val="7030A0"/>
        </w:rPr>
        <w:t xml:space="preserve">astato-muziejaus (un.nr. 1594-0002-3023) </w:t>
      </w:r>
      <w:r w:rsidR="004064D2">
        <w:rPr>
          <w:rFonts w:eastAsia="Calibri" w:cstheme="minorHAnsi"/>
          <w:color w:val="7030A0"/>
        </w:rPr>
        <w:t xml:space="preserve">tvarkybos darbų projektą, kurio ekspertizės paslaugos bus perkamos atskiru pirkimu. </w:t>
      </w:r>
    </w:p>
    <w:p w14:paraId="5853A6A9" w14:textId="035F5BF1" w:rsidR="003B27A7" w:rsidRDefault="00F2266F" w:rsidP="003B27A7">
      <w:pPr>
        <w:tabs>
          <w:tab w:val="left" w:pos="810"/>
          <w:tab w:val="left" w:pos="990"/>
        </w:tabs>
        <w:spacing w:line="240" w:lineRule="auto"/>
        <w:rPr>
          <w:rFonts w:eastAsia="Calibri" w:cstheme="minorHAnsi"/>
          <w:color w:val="7030A0"/>
        </w:rPr>
      </w:pPr>
      <w:r>
        <w:rPr>
          <w:rFonts w:eastAsia="Calibri" w:cstheme="minorHAnsi"/>
          <w:color w:val="7030A0"/>
        </w:rPr>
        <w:t xml:space="preserve">Projektas pateikiamas be lauko elektrotechnikos dalies, kuri bus pateikiama gavus </w:t>
      </w:r>
      <w:r w:rsidR="0092769D">
        <w:rPr>
          <w:rFonts w:eastAsia="Calibri" w:cstheme="minorHAnsi"/>
          <w:color w:val="7030A0"/>
        </w:rPr>
        <w:t xml:space="preserve">užsakytas </w:t>
      </w:r>
      <w:r>
        <w:rPr>
          <w:rFonts w:eastAsia="Calibri" w:cstheme="minorHAnsi"/>
          <w:color w:val="7030A0"/>
        </w:rPr>
        <w:t xml:space="preserve">ESO galios didinimo sąlygas ir </w:t>
      </w:r>
      <w:r w:rsidR="0092769D">
        <w:rPr>
          <w:rFonts w:eastAsia="Calibri" w:cstheme="minorHAnsi"/>
          <w:color w:val="7030A0"/>
        </w:rPr>
        <w:t>pagal jas parengus Projekto lauko elektrotechnikos dalį. Pirminė pateiktų Projekto dalių ekspertizė turi būti atliekama ir projekto vertinimo išvados pateikiamos per 10 darbo dienų nuo sutarties įsigaliojimo</w:t>
      </w:r>
      <w:r w:rsidR="00B033F9">
        <w:rPr>
          <w:rFonts w:eastAsia="Calibri" w:cstheme="minorHAnsi"/>
          <w:color w:val="7030A0"/>
        </w:rPr>
        <w:t xml:space="preserve"> arba jų pateikimo datos</w:t>
      </w:r>
      <w:r w:rsidR="0092769D">
        <w:rPr>
          <w:rFonts w:eastAsia="Calibri" w:cstheme="minorHAnsi"/>
          <w:color w:val="7030A0"/>
        </w:rPr>
        <w:t>. Pagal ekspertizės pastabas pataisyt</w:t>
      </w:r>
      <w:r w:rsidR="00B033F9">
        <w:rPr>
          <w:rFonts w:eastAsia="Calibri" w:cstheme="minorHAnsi"/>
          <w:color w:val="7030A0"/>
        </w:rPr>
        <w:t>ų</w:t>
      </w:r>
      <w:r w:rsidR="0092769D">
        <w:rPr>
          <w:rFonts w:eastAsia="Calibri" w:cstheme="minorHAnsi"/>
          <w:color w:val="7030A0"/>
        </w:rPr>
        <w:t xml:space="preserve"> Projekto </w:t>
      </w:r>
      <w:r w:rsidR="00B033F9">
        <w:rPr>
          <w:rFonts w:eastAsia="Calibri" w:cstheme="minorHAnsi"/>
          <w:color w:val="7030A0"/>
        </w:rPr>
        <w:t xml:space="preserve">dalių </w:t>
      </w:r>
      <w:r w:rsidR="0092769D">
        <w:rPr>
          <w:rFonts w:eastAsia="Calibri" w:cstheme="minorHAnsi"/>
          <w:color w:val="7030A0"/>
        </w:rPr>
        <w:t xml:space="preserve">ekspertizė turi būti atliekama ir projekto vertinimo išvados pateikiamos per 5 darbo dienas. </w:t>
      </w:r>
      <w:r w:rsidR="00B033F9">
        <w:rPr>
          <w:rFonts w:eastAsia="Calibri" w:cstheme="minorHAnsi"/>
          <w:color w:val="7030A0"/>
        </w:rPr>
        <w:t>Praekspertavus visas projekto dalis per 2 darbo dienas pateikiamas projekto bendrosios ekspertizės aktas.</w:t>
      </w:r>
    </w:p>
    <w:p w14:paraId="27C3197D" w14:textId="4E9F341B" w:rsidR="00F2266F" w:rsidRDefault="00F2266F" w:rsidP="003B27A7">
      <w:pPr>
        <w:tabs>
          <w:tab w:val="left" w:pos="810"/>
          <w:tab w:val="left" w:pos="990"/>
        </w:tabs>
        <w:spacing w:line="240" w:lineRule="auto"/>
        <w:rPr>
          <w:rFonts w:eastAsia="Calibri" w:cstheme="minorHAnsi"/>
          <w:color w:val="7030A0"/>
        </w:rPr>
      </w:pPr>
      <w:r>
        <w:rPr>
          <w:rFonts w:eastAsia="Calibri" w:cstheme="minorHAnsi"/>
          <w:color w:val="7030A0"/>
        </w:rPr>
        <w:t xml:space="preserve">Ekspertizės paslaugos turi būti suteikiamos pagal </w:t>
      </w:r>
      <w:r w:rsidRPr="00F2266F">
        <w:rPr>
          <w:rFonts w:eastAsia="Calibri" w:cstheme="minorHAnsi"/>
          <w:color w:val="7030A0"/>
        </w:rPr>
        <w:t>STR1.04.04:2017 „Statinio projektavimas, projekto ekspertizė“</w:t>
      </w:r>
      <w:r>
        <w:rPr>
          <w:rFonts w:eastAsia="Calibri" w:cstheme="minorHAnsi"/>
          <w:color w:val="7030A0"/>
        </w:rPr>
        <w:t xml:space="preserve"> ir kitų galiojančių teisės aktų reikalavimus. Paslaugų teikėjas privalo turėti tinkamą kvalifikaciją perkamų paslaugų atlikimui. </w:t>
      </w: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77777777" w:rsidR="00506996" w:rsidRPr="00060B51" w:rsidRDefault="00506996" w:rsidP="00506996">
      <w:pPr>
        <w:spacing w:line="240" w:lineRule="auto"/>
        <w:ind w:left="7314" w:firstLine="0"/>
        <w:rPr>
          <w:rFonts w:cstheme="minorHAnsi"/>
        </w:rPr>
      </w:pPr>
      <w:bookmarkStart w:id="36" w:name="_Pirkimo_sąlygų_2"/>
      <w:bookmarkStart w:id="37" w:name="_Hlk86825377"/>
      <w:bookmarkStart w:id="38" w:name="_Ref38540913"/>
      <w:bookmarkStart w:id="39" w:name="_Ref38898051"/>
      <w:bookmarkStart w:id="40" w:name="_Ref38901392"/>
      <w:bookmarkStart w:id="41" w:name="_Toc48053189"/>
      <w:bookmarkStart w:id="42" w:name="_Toc85706892"/>
      <w:bookmarkEnd w:id="36"/>
      <w:r w:rsidRPr="00060B51">
        <w:rPr>
          <w:rFonts w:cstheme="minorHAnsi"/>
        </w:rPr>
        <w:lastRenderedPageBreak/>
        <w:t xml:space="preserve">Pirkimo sąlygų </w:t>
      </w:r>
      <w:r w:rsidR="0012726D" w:rsidRPr="00060B51">
        <w:rPr>
          <w:rFonts w:cstheme="minorHAnsi"/>
        </w:rPr>
        <w:t>5</w:t>
      </w:r>
      <w:r w:rsidRPr="00060B51">
        <w:rPr>
          <w:rFonts w:cstheme="minorHAnsi"/>
        </w:rPr>
        <w:t xml:space="preserve"> priedas „Pasiūlymo forma“</w:t>
      </w:r>
    </w:p>
    <w:bookmarkEnd w:id="37"/>
    <w:bookmarkEnd w:id="38"/>
    <w:bookmarkEnd w:id="39"/>
    <w:bookmarkEnd w:id="40"/>
    <w:bookmarkEnd w:id="41"/>
    <w:bookmarkEnd w:id="42"/>
    <w:p w14:paraId="02BDD29E" w14:textId="77777777" w:rsidR="00CB5907" w:rsidRPr="003277FD" w:rsidRDefault="00CB5907" w:rsidP="00CB5907">
      <w:pPr>
        <w:rPr>
          <w:rFonts w:ascii="Arial" w:hAnsi="Arial" w:cs="Arial"/>
          <w:b/>
          <w:bCs/>
          <w:smallCaps/>
          <w:sz w:val="22"/>
          <w:szCs w:val="22"/>
        </w:rPr>
      </w:pPr>
    </w:p>
    <w:p w14:paraId="47E24F61" w14:textId="77777777" w:rsidR="00864DD1" w:rsidRPr="000D38F4" w:rsidRDefault="00864DD1" w:rsidP="00864DD1">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Herbas arba prekių ženklas</w:t>
      </w:r>
    </w:p>
    <w:p w14:paraId="500C0C90" w14:textId="77777777" w:rsidR="00864DD1" w:rsidRPr="000D38F4" w:rsidRDefault="00864DD1" w:rsidP="00864DD1">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p>
    <w:p w14:paraId="794ABF5C" w14:textId="77777777" w:rsidR="00864DD1" w:rsidRPr="000D38F4" w:rsidRDefault="00864DD1" w:rsidP="00864DD1">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(Tiekėjo pavadinimas)</w:t>
      </w:r>
    </w:p>
    <w:p w14:paraId="439C1E76" w14:textId="77777777" w:rsidR="00864DD1" w:rsidRPr="000D38F4" w:rsidRDefault="00864DD1" w:rsidP="00864DD1">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p>
    <w:p w14:paraId="57498063" w14:textId="77777777" w:rsidR="00864DD1" w:rsidRPr="000D38F4" w:rsidRDefault="00864DD1" w:rsidP="00864DD1">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9CF48E8" w14:textId="77777777" w:rsidR="00864DD1" w:rsidRPr="000D38F4" w:rsidRDefault="00864DD1" w:rsidP="00864DD1">
      <w:pPr>
        <w:suppressAutoHyphens/>
        <w:overflowPunct w:val="0"/>
        <w:autoSpaceDE w:val="0"/>
        <w:autoSpaceDN w:val="0"/>
        <w:spacing w:line="240" w:lineRule="auto"/>
        <w:ind w:firstLine="0"/>
        <w:jc w:val="center"/>
        <w:rPr>
          <w:rFonts w:ascii="Times New Roman" w:eastAsia="Times New Roman" w:hAnsi="Times New Roman" w:cs="Times New Roman"/>
          <w:b/>
          <w:bCs/>
          <w:sz w:val="22"/>
          <w:szCs w:val="22"/>
          <w:lang w:eastAsia="en-US"/>
        </w:rPr>
      </w:pPr>
    </w:p>
    <w:tbl>
      <w:tblPr>
        <w:tblW w:w="0" w:type="auto"/>
        <w:tblLook w:val="04A0" w:firstRow="1" w:lastRow="0" w:firstColumn="1" w:lastColumn="0" w:noHBand="0" w:noVBand="1"/>
      </w:tblPr>
      <w:tblGrid>
        <w:gridCol w:w="5524"/>
      </w:tblGrid>
      <w:tr w:rsidR="00864DD1" w:rsidRPr="000D38F4" w14:paraId="2EA2BCFD" w14:textId="77777777" w:rsidTr="00907C83">
        <w:trPr>
          <w:trHeight w:val="296"/>
        </w:trPr>
        <w:tc>
          <w:tcPr>
            <w:tcW w:w="5524" w:type="dxa"/>
            <w:tcBorders>
              <w:bottom w:val="single" w:sz="4" w:space="0" w:color="auto"/>
            </w:tcBorders>
            <w:shd w:val="clear" w:color="auto" w:fill="auto"/>
            <w:vAlign w:val="center"/>
          </w:tcPr>
          <w:p w14:paraId="602CB82F" w14:textId="77777777" w:rsidR="00864DD1" w:rsidRPr="000D38F4" w:rsidRDefault="00864DD1" w:rsidP="00907C83">
            <w:pPr>
              <w:tabs>
                <w:tab w:val="center" w:pos="2520"/>
              </w:tabs>
              <w:suppressAutoHyphens/>
              <w:overflowPunct w:val="0"/>
              <w:autoSpaceDE w:val="0"/>
              <w:autoSpaceDN w:val="0"/>
              <w:spacing w:line="240" w:lineRule="auto"/>
              <w:ind w:firstLine="0"/>
              <w:jc w:val="center"/>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M. K. Čiurlionio dailės muziejus</w:t>
            </w:r>
          </w:p>
        </w:tc>
      </w:tr>
      <w:tr w:rsidR="00864DD1" w:rsidRPr="000D38F4" w14:paraId="0BF00C7F" w14:textId="77777777" w:rsidTr="00907C83">
        <w:tc>
          <w:tcPr>
            <w:tcW w:w="5524" w:type="dxa"/>
            <w:tcBorders>
              <w:top w:val="single" w:sz="4" w:space="0" w:color="auto"/>
            </w:tcBorders>
            <w:shd w:val="clear" w:color="auto" w:fill="auto"/>
          </w:tcPr>
          <w:p w14:paraId="34390E8D" w14:textId="77777777" w:rsidR="00864DD1" w:rsidRPr="000D38F4" w:rsidRDefault="00864DD1" w:rsidP="00907C83">
            <w:pPr>
              <w:tabs>
                <w:tab w:val="center" w:pos="2520"/>
              </w:tabs>
              <w:suppressAutoHyphens/>
              <w:overflowPunct w:val="0"/>
              <w:autoSpaceDE w:val="0"/>
              <w:autoSpaceDN w:val="0"/>
              <w:spacing w:line="240" w:lineRule="auto"/>
              <w:ind w:firstLine="0"/>
              <w:jc w:val="center"/>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vertAlign w:val="superscript"/>
                <w:lang w:eastAsia="en-US"/>
              </w:rPr>
              <w:t>(Adresatas)</w:t>
            </w:r>
          </w:p>
        </w:tc>
      </w:tr>
    </w:tbl>
    <w:p w14:paraId="131C0C60" w14:textId="77777777" w:rsidR="00864DD1" w:rsidRPr="000D38F4" w:rsidRDefault="00864DD1" w:rsidP="00864DD1">
      <w:pPr>
        <w:tabs>
          <w:tab w:val="center" w:pos="2520"/>
        </w:tabs>
        <w:suppressAutoHyphens/>
        <w:overflowPunct w:val="0"/>
        <w:autoSpaceDE w:val="0"/>
        <w:autoSpaceDN w:val="0"/>
        <w:spacing w:line="240" w:lineRule="auto"/>
        <w:ind w:firstLine="0"/>
        <w:jc w:val="center"/>
        <w:rPr>
          <w:rFonts w:ascii="Times New Roman" w:eastAsia="Times New Roman" w:hAnsi="Times New Roman" w:cs="Times New Roman"/>
          <w:b/>
          <w:bCs/>
          <w:sz w:val="22"/>
          <w:szCs w:val="22"/>
          <w:lang w:eastAsia="en-US"/>
        </w:rPr>
      </w:pPr>
    </w:p>
    <w:p w14:paraId="3613871B" w14:textId="77777777" w:rsidR="00864DD1" w:rsidRPr="000D38F4" w:rsidRDefault="00864DD1" w:rsidP="00864DD1">
      <w:pPr>
        <w:suppressAutoHyphens/>
        <w:overflowPunct w:val="0"/>
        <w:autoSpaceDE w:val="0"/>
        <w:autoSpaceDN w:val="0"/>
        <w:spacing w:line="240" w:lineRule="auto"/>
        <w:ind w:firstLine="0"/>
        <w:jc w:val="center"/>
        <w:rPr>
          <w:rFonts w:ascii="Times New Roman" w:eastAsia="Times New Roman" w:hAnsi="Times New Roman" w:cs="Times New Roman"/>
          <w:b/>
          <w:sz w:val="22"/>
          <w:szCs w:val="22"/>
          <w:lang w:eastAsia="en-US"/>
        </w:rPr>
      </w:pPr>
    </w:p>
    <w:p w14:paraId="2632F48C" w14:textId="77777777" w:rsidR="00864DD1" w:rsidRPr="000D38F4" w:rsidRDefault="00864DD1" w:rsidP="00864DD1">
      <w:pPr>
        <w:suppressAutoHyphens/>
        <w:overflowPunct w:val="0"/>
        <w:autoSpaceDE w:val="0"/>
        <w:autoSpaceDN w:val="0"/>
        <w:spacing w:line="240" w:lineRule="auto"/>
        <w:ind w:firstLine="0"/>
        <w:jc w:val="center"/>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PASIŪLYMAS</w:t>
      </w:r>
    </w:p>
    <w:p w14:paraId="0BDC5B41" w14:textId="64C70B0E" w:rsidR="00864DD1" w:rsidRPr="000D38F4" w:rsidRDefault="00864DD1" w:rsidP="00864DD1">
      <w:pPr>
        <w:suppressAutoHyphens/>
        <w:overflowPunct w:val="0"/>
        <w:autoSpaceDE w:val="0"/>
        <w:autoSpaceDN w:val="0"/>
        <w:spacing w:line="240" w:lineRule="auto"/>
        <w:ind w:firstLine="0"/>
        <w:jc w:val="center"/>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 xml:space="preserve">DĖL VIEŠOJO PIRKIMO </w:t>
      </w:r>
      <w:r w:rsidRPr="00864DD1">
        <w:rPr>
          <w:rFonts w:ascii="Times New Roman" w:eastAsia="Times New Roman" w:hAnsi="Times New Roman" w:cs="Times New Roman"/>
          <w:b/>
          <w:sz w:val="22"/>
          <w:szCs w:val="22"/>
          <w:lang w:eastAsia="en-US"/>
        </w:rPr>
        <w:t>STATINIO TECHNINIO PROJEKTO EKSPERTIZĖS</w:t>
      </w:r>
      <w:r w:rsidRPr="000D38F4">
        <w:rPr>
          <w:rFonts w:ascii="Times New Roman" w:eastAsia="Times New Roman" w:hAnsi="Times New Roman" w:cs="Times New Roman"/>
          <w:b/>
          <w:sz w:val="22"/>
          <w:szCs w:val="22"/>
          <w:lang w:eastAsia="en-US"/>
        </w:rPr>
        <w:t xml:space="preserve"> PASLAUGOS</w:t>
      </w:r>
    </w:p>
    <w:p w14:paraId="1FA58F87" w14:textId="77777777" w:rsidR="00864DD1" w:rsidRPr="000D38F4" w:rsidRDefault="00864DD1" w:rsidP="00864DD1">
      <w:pPr>
        <w:suppressAutoHyphens/>
        <w:autoSpaceDN w:val="0"/>
        <w:spacing w:line="240" w:lineRule="auto"/>
        <w:ind w:left="-709" w:firstLine="840"/>
        <w:jc w:val="center"/>
        <w:rPr>
          <w:rFonts w:ascii="Times New Roman" w:eastAsia="Times New Roman" w:hAnsi="Times New Roman" w:cs="Times New Roman"/>
          <w:sz w:val="22"/>
          <w:szCs w:val="22"/>
          <w:lang w:eastAsia="en-US"/>
        </w:rPr>
      </w:pPr>
    </w:p>
    <w:tbl>
      <w:tblPr>
        <w:tblW w:w="0" w:type="auto"/>
        <w:tblInd w:w="3681" w:type="dxa"/>
        <w:tblLook w:val="04A0" w:firstRow="1" w:lastRow="0" w:firstColumn="1" w:lastColumn="0" w:noHBand="0" w:noVBand="1"/>
      </w:tblPr>
      <w:tblGrid>
        <w:gridCol w:w="2835"/>
      </w:tblGrid>
      <w:tr w:rsidR="00864DD1" w:rsidRPr="000D38F4" w14:paraId="1F294F69" w14:textId="77777777" w:rsidTr="00907C83">
        <w:tc>
          <w:tcPr>
            <w:tcW w:w="2835" w:type="dxa"/>
            <w:tcBorders>
              <w:bottom w:val="single" w:sz="4" w:space="0" w:color="auto"/>
            </w:tcBorders>
            <w:shd w:val="clear" w:color="auto" w:fill="auto"/>
          </w:tcPr>
          <w:p w14:paraId="2D7FE963" w14:textId="77777777" w:rsidR="00864DD1" w:rsidRPr="000D38F4" w:rsidRDefault="00864DD1" w:rsidP="00907C83">
            <w:pPr>
              <w:spacing w:line="240" w:lineRule="auto"/>
              <w:ind w:firstLine="0"/>
              <w:jc w:val="center"/>
              <w:rPr>
                <w:rFonts w:ascii="Times New Roman" w:eastAsia="Calibri" w:hAnsi="Times New Roman" w:cs="Times New Roman"/>
                <w:i/>
                <w:iCs/>
                <w:sz w:val="22"/>
                <w:szCs w:val="22"/>
                <w:lang w:eastAsia="en-US"/>
              </w:rPr>
            </w:pPr>
          </w:p>
        </w:tc>
      </w:tr>
      <w:tr w:rsidR="00864DD1" w:rsidRPr="000D38F4" w14:paraId="18C8707E" w14:textId="77777777" w:rsidTr="00907C83">
        <w:trPr>
          <w:trHeight w:val="116"/>
        </w:trPr>
        <w:tc>
          <w:tcPr>
            <w:tcW w:w="2835" w:type="dxa"/>
            <w:tcBorders>
              <w:top w:val="single" w:sz="4" w:space="0" w:color="auto"/>
            </w:tcBorders>
            <w:shd w:val="clear" w:color="auto" w:fill="auto"/>
          </w:tcPr>
          <w:p w14:paraId="0ED83DD3" w14:textId="77777777" w:rsidR="00864DD1" w:rsidRPr="000D38F4" w:rsidRDefault="00864DD1" w:rsidP="00907C83">
            <w:pPr>
              <w:spacing w:line="240" w:lineRule="auto"/>
              <w:ind w:firstLine="0"/>
              <w:jc w:val="center"/>
              <w:rPr>
                <w:rFonts w:ascii="Times New Roman" w:eastAsia="Calibri" w:hAnsi="Times New Roman" w:cs="Times New Roman"/>
                <w:i/>
                <w:iCs/>
                <w:sz w:val="22"/>
                <w:szCs w:val="22"/>
                <w:vertAlign w:val="superscript"/>
                <w:lang w:eastAsia="en-US"/>
              </w:rPr>
            </w:pPr>
            <w:r w:rsidRPr="000D38F4">
              <w:rPr>
                <w:rFonts w:ascii="Times New Roman" w:eastAsia="Calibri" w:hAnsi="Times New Roman" w:cs="Times New Roman"/>
                <w:i/>
                <w:iCs/>
                <w:sz w:val="22"/>
                <w:szCs w:val="22"/>
                <w:vertAlign w:val="superscript"/>
                <w:lang w:eastAsia="en-US"/>
              </w:rPr>
              <w:t>(data)</w:t>
            </w:r>
          </w:p>
        </w:tc>
      </w:tr>
    </w:tbl>
    <w:p w14:paraId="5C904506" w14:textId="77777777" w:rsidR="00864DD1" w:rsidRPr="000D38F4" w:rsidRDefault="00864DD1" w:rsidP="00864DD1">
      <w:pPr>
        <w:suppressAutoHyphens/>
        <w:overflowPunct w:val="0"/>
        <w:autoSpaceDE w:val="0"/>
        <w:spacing w:line="240" w:lineRule="auto"/>
        <w:ind w:firstLine="0"/>
        <w:jc w:val="left"/>
        <w:textAlignment w:val="baseline"/>
        <w:rPr>
          <w:rFonts w:ascii="Times New Roman" w:eastAsia="Calibri" w:hAnsi="Times New Roman" w:cs="Times New Roman"/>
          <w:vanish/>
          <w:sz w:val="22"/>
          <w:szCs w:val="22"/>
          <w:lang w:val="en-GB" w:eastAsia="zh-CN"/>
        </w:rPr>
      </w:pP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864DD1" w:rsidRPr="000D38F4" w14:paraId="64F3A53D" w14:textId="77777777" w:rsidTr="00907C83">
        <w:tc>
          <w:tcPr>
            <w:tcW w:w="5485" w:type="dxa"/>
            <w:tcBorders>
              <w:top w:val="single" w:sz="4" w:space="0" w:color="auto"/>
              <w:left w:val="single" w:sz="4" w:space="0" w:color="auto"/>
              <w:bottom w:val="single" w:sz="4" w:space="0" w:color="auto"/>
              <w:right w:val="single" w:sz="4" w:space="0" w:color="auto"/>
            </w:tcBorders>
            <w:hideMark/>
          </w:tcPr>
          <w:p w14:paraId="25B4DA50" w14:textId="77777777" w:rsidR="00864DD1" w:rsidRPr="000D38F4" w:rsidRDefault="00864DD1" w:rsidP="00907C83">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roofErr w:type="spellStart"/>
            <w:r w:rsidRPr="000D38F4">
              <w:rPr>
                <w:rFonts w:ascii="Times New Roman" w:eastAsia="Calibri" w:hAnsi="Times New Roman" w:cs="Times New Roman"/>
                <w:sz w:val="22"/>
                <w:szCs w:val="22"/>
                <w:lang w:val="en-GB" w:eastAsia="zh-CN"/>
              </w:rPr>
              <w:t>Tiekėjo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arba</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ūkio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subjektų</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grupės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dalyvių</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pavadinimas</w:t>
            </w:r>
            <w:proofErr w:type="spellEnd"/>
            <w:r w:rsidRPr="000D38F4">
              <w:rPr>
                <w:rFonts w:ascii="Times New Roman" w:eastAsia="Calibri" w:hAnsi="Times New Roman" w:cs="Times New Roman"/>
                <w:sz w:val="22"/>
                <w:szCs w:val="22"/>
                <w:lang w:val="en-GB" w:eastAsia="zh-CN"/>
              </w:rPr>
              <w:t xml:space="preserve"> (-ai), </w:t>
            </w:r>
            <w:proofErr w:type="spellStart"/>
            <w:r w:rsidRPr="000D38F4">
              <w:rPr>
                <w:rFonts w:ascii="Times New Roman" w:eastAsia="Calibri" w:hAnsi="Times New Roman" w:cs="Times New Roman"/>
                <w:sz w:val="22"/>
                <w:szCs w:val="22"/>
                <w:lang w:val="en-GB" w:eastAsia="zh-CN"/>
              </w:rPr>
              <w:t>juridinio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asmens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kodas</w:t>
            </w:r>
            <w:proofErr w:type="spellEnd"/>
            <w:r w:rsidRPr="000D38F4">
              <w:rPr>
                <w:rFonts w:ascii="Times New Roman" w:eastAsia="Calibri" w:hAnsi="Times New Roman" w:cs="Times New Roman"/>
                <w:sz w:val="22"/>
                <w:szCs w:val="22"/>
                <w:lang w:val="en-GB" w:eastAsia="zh-CN"/>
              </w:rPr>
              <w:t xml:space="preserve"> (-ai) </w:t>
            </w:r>
            <w:r w:rsidRPr="000D38F4">
              <w:rPr>
                <w:rFonts w:ascii="Times New Roman" w:eastAsia="Calibri" w:hAnsi="Times New Roman" w:cs="Times New Roman"/>
                <w:i/>
                <w:sz w:val="22"/>
                <w:szCs w:val="22"/>
                <w:lang w:val="en-GB" w:eastAsia="zh-CN"/>
              </w:rPr>
              <w:t>(</w:t>
            </w:r>
            <w:proofErr w:type="spellStart"/>
            <w:r w:rsidRPr="000D38F4">
              <w:rPr>
                <w:rFonts w:ascii="Times New Roman" w:eastAsia="Calibri" w:hAnsi="Times New Roman" w:cs="Times New Roman"/>
                <w:i/>
                <w:sz w:val="22"/>
                <w:szCs w:val="22"/>
                <w:lang w:val="en-GB" w:eastAsia="zh-CN"/>
              </w:rPr>
              <w:t>jeigu</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pasiūlymą</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teikia</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fizinis</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asmuo</w:t>
            </w:r>
            <w:proofErr w:type="spellEnd"/>
            <w:r w:rsidRPr="000D38F4">
              <w:rPr>
                <w:rFonts w:ascii="Times New Roman" w:eastAsia="Calibri" w:hAnsi="Times New Roman" w:cs="Times New Roman"/>
                <w:i/>
                <w:sz w:val="22"/>
                <w:szCs w:val="22"/>
                <w:lang w:val="en-GB" w:eastAsia="zh-CN"/>
              </w:rPr>
              <w:t xml:space="preserve"> – verslo </w:t>
            </w:r>
            <w:proofErr w:type="spellStart"/>
            <w:r w:rsidRPr="000D38F4">
              <w:rPr>
                <w:rFonts w:ascii="Times New Roman" w:eastAsia="Calibri" w:hAnsi="Times New Roman" w:cs="Times New Roman"/>
                <w:i/>
                <w:sz w:val="22"/>
                <w:szCs w:val="22"/>
                <w:lang w:val="en-GB" w:eastAsia="zh-CN"/>
              </w:rPr>
              <w:t>ar</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individualios</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veiklos</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pažymėjimo</w:t>
            </w:r>
            <w:proofErr w:type="spellEnd"/>
            <w:r w:rsidRPr="000D38F4">
              <w:rPr>
                <w:rFonts w:ascii="Times New Roman" w:eastAsia="Calibri" w:hAnsi="Times New Roman" w:cs="Times New Roman"/>
                <w:i/>
                <w:sz w:val="22"/>
                <w:szCs w:val="22"/>
                <w:lang w:val="en-GB" w:eastAsia="zh-CN"/>
              </w:rPr>
              <w:t xml:space="preserve"> Nr. </w:t>
            </w:r>
            <w:proofErr w:type="spellStart"/>
            <w:r w:rsidRPr="000D38F4">
              <w:rPr>
                <w:rFonts w:ascii="Times New Roman" w:eastAsia="Calibri" w:hAnsi="Times New Roman" w:cs="Times New Roman"/>
                <w:i/>
                <w:sz w:val="22"/>
                <w:szCs w:val="22"/>
                <w:lang w:val="en-GB" w:eastAsia="zh-CN"/>
              </w:rPr>
              <w:t>ar</w:t>
            </w:r>
            <w:proofErr w:type="spellEnd"/>
            <w:r w:rsidRPr="000D38F4">
              <w:rPr>
                <w:rFonts w:ascii="Times New Roman" w:eastAsia="Calibri" w:hAnsi="Times New Roman" w:cs="Times New Roman"/>
                <w:i/>
                <w:sz w:val="22"/>
                <w:szCs w:val="22"/>
                <w:lang w:val="en-GB" w:eastAsia="zh-CN"/>
              </w:rPr>
              <w:t xml:space="preserve"> pan.)</w:t>
            </w:r>
            <w:r w:rsidRPr="000D38F4">
              <w:rPr>
                <w:rFonts w:ascii="Times New Roman" w:eastAsia="Calibri" w:hAnsi="Times New Roman" w:cs="Times New Roman"/>
                <w:iCs/>
                <w:sz w:val="22"/>
                <w:szCs w:val="22"/>
                <w:lang w:val="en-GB" w:eastAsia="zh-CN"/>
              </w:rPr>
              <w:t xml:space="preserve">, </w:t>
            </w:r>
            <w:proofErr w:type="spellStart"/>
            <w:r w:rsidRPr="000D38F4">
              <w:rPr>
                <w:rFonts w:ascii="Times New Roman" w:eastAsia="Calibri" w:hAnsi="Times New Roman" w:cs="Times New Roman"/>
                <w:iCs/>
                <w:sz w:val="22"/>
                <w:szCs w:val="22"/>
                <w:lang w:val="en-GB" w:eastAsia="zh-CN"/>
              </w:rPr>
              <w:t>adresas</w:t>
            </w:r>
            <w:proofErr w:type="spellEnd"/>
            <w:r w:rsidRPr="000D38F4">
              <w:rPr>
                <w:rFonts w:ascii="Times New Roman" w:eastAsia="Calibri" w:hAnsi="Times New Roman" w:cs="Times New Roman"/>
                <w:iCs/>
                <w:sz w:val="22"/>
                <w:szCs w:val="22"/>
                <w:lang w:val="en-GB" w:eastAsia="zh-CN"/>
              </w:rPr>
              <w:t xml:space="preserve"> (-ai)</w:t>
            </w:r>
          </w:p>
        </w:tc>
        <w:tc>
          <w:tcPr>
            <w:tcW w:w="4433" w:type="dxa"/>
            <w:tcBorders>
              <w:top w:val="single" w:sz="4" w:space="0" w:color="auto"/>
              <w:left w:val="single" w:sz="4" w:space="0" w:color="auto"/>
              <w:bottom w:val="single" w:sz="4" w:space="0" w:color="auto"/>
              <w:right w:val="single" w:sz="4" w:space="0" w:color="auto"/>
            </w:tcBorders>
          </w:tcPr>
          <w:p w14:paraId="2627EE74" w14:textId="77777777" w:rsidR="00864DD1" w:rsidRPr="000D38F4" w:rsidRDefault="00864DD1" w:rsidP="00907C83">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
        </w:tc>
      </w:tr>
      <w:tr w:rsidR="00864DD1" w:rsidRPr="000D38F4" w14:paraId="772F8B1B" w14:textId="77777777" w:rsidTr="00907C83">
        <w:tc>
          <w:tcPr>
            <w:tcW w:w="5485" w:type="dxa"/>
            <w:tcBorders>
              <w:top w:val="single" w:sz="4" w:space="0" w:color="auto"/>
              <w:left w:val="single" w:sz="4" w:space="0" w:color="auto"/>
              <w:bottom w:val="single" w:sz="4" w:space="0" w:color="auto"/>
              <w:right w:val="single" w:sz="4" w:space="0" w:color="auto"/>
            </w:tcBorders>
          </w:tcPr>
          <w:p w14:paraId="721711D7" w14:textId="77777777" w:rsidR="00864DD1" w:rsidRPr="000D38F4" w:rsidRDefault="00864DD1" w:rsidP="00907C83">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roofErr w:type="spellStart"/>
            <w:r w:rsidRPr="000D38F4">
              <w:rPr>
                <w:rFonts w:ascii="Times New Roman" w:eastAsia="Calibri" w:hAnsi="Times New Roman" w:cs="Times New Roman"/>
                <w:sz w:val="22"/>
                <w:szCs w:val="22"/>
                <w:lang w:val="en-GB" w:eastAsia="zh-CN"/>
              </w:rPr>
              <w:t>Ūkio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subjektų</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grupės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dalyvis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atstovaujantis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arba</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vadovaujantis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ūkio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subjektų</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grupei</w:t>
            </w:r>
            <w:proofErr w:type="spellEnd"/>
            <w:r w:rsidRPr="000D38F4">
              <w:rPr>
                <w:rFonts w:ascii="Times New Roman" w:eastAsia="Calibri" w:hAnsi="Times New Roman" w:cs="Times New Roman"/>
                <w:sz w:val="22"/>
                <w:szCs w:val="22"/>
                <w:lang w:val="en-GB" w:eastAsia="zh-CN"/>
              </w:rPr>
              <w:t xml:space="preserve"> </w:t>
            </w:r>
            <w:r w:rsidRPr="000D38F4">
              <w:rPr>
                <w:rFonts w:ascii="Times New Roman" w:eastAsia="Calibri" w:hAnsi="Times New Roman" w:cs="Times New Roman"/>
                <w:i/>
                <w:sz w:val="22"/>
                <w:szCs w:val="22"/>
                <w:lang w:val="en-GB" w:eastAsia="zh-CN"/>
              </w:rPr>
              <w:t>(</w:t>
            </w:r>
            <w:proofErr w:type="spellStart"/>
            <w:r w:rsidRPr="000D38F4">
              <w:rPr>
                <w:rFonts w:ascii="Times New Roman" w:eastAsia="Calibri" w:hAnsi="Times New Roman" w:cs="Times New Roman"/>
                <w:i/>
                <w:sz w:val="22"/>
                <w:szCs w:val="22"/>
                <w:lang w:val="en-GB" w:eastAsia="zh-CN"/>
              </w:rPr>
              <w:t>pildoma</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jei</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pasiūlymą</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teikia</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tiekėjų</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grupė</w:t>
            </w:r>
            <w:proofErr w:type="spellEnd"/>
            <w:r w:rsidRPr="000D38F4">
              <w:rPr>
                <w:rFonts w:ascii="Times New Roman" w:eastAsia="Calibri" w:hAnsi="Times New Roman" w:cs="Times New Roman"/>
                <w:i/>
                <w:sz w:val="22"/>
                <w:szCs w:val="22"/>
                <w:lang w:val="en-GB" w:eastAsia="zh-CN"/>
              </w:rPr>
              <w:t>)</w:t>
            </w:r>
          </w:p>
        </w:tc>
        <w:tc>
          <w:tcPr>
            <w:tcW w:w="4433" w:type="dxa"/>
            <w:tcBorders>
              <w:top w:val="single" w:sz="4" w:space="0" w:color="auto"/>
              <w:left w:val="single" w:sz="4" w:space="0" w:color="auto"/>
              <w:bottom w:val="single" w:sz="4" w:space="0" w:color="auto"/>
              <w:right w:val="single" w:sz="4" w:space="0" w:color="auto"/>
            </w:tcBorders>
          </w:tcPr>
          <w:p w14:paraId="7A144888" w14:textId="77777777" w:rsidR="00864DD1" w:rsidRPr="000D38F4" w:rsidRDefault="00864DD1" w:rsidP="00907C83">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
        </w:tc>
      </w:tr>
      <w:tr w:rsidR="00864DD1" w:rsidRPr="000D38F4" w14:paraId="3970598A" w14:textId="77777777" w:rsidTr="00907C83">
        <w:tc>
          <w:tcPr>
            <w:tcW w:w="5485" w:type="dxa"/>
            <w:tcBorders>
              <w:top w:val="single" w:sz="4" w:space="0" w:color="auto"/>
              <w:left w:val="single" w:sz="4" w:space="0" w:color="auto"/>
              <w:bottom w:val="single" w:sz="4" w:space="0" w:color="auto"/>
              <w:right w:val="single" w:sz="4" w:space="0" w:color="auto"/>
            </w:tcBorders>
          </w:tcPr>
          <w:p w14:paraId="75F874D4" w14:textId="77777777" w:rsidR="00864DD1" w:rsidRPr="000D38F4" w:rsidRDefault="00864DD1" w:rsidP="00907C83">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roofErr w:type="spellStart"/>
            <w:r w:rsidRPr="000D38F4">
              <w:rPr>
                <w:rFonts w:ascii="Times New Roman" w:eastAsia="Calibri" w:hAnsi="Times New Roman" w:cs="Times New Roman"/>
                <w:sz w:val="22"/>
                <w:szCs w:val="22"/>
                <w:lang w:val="en-GB" w:eastAsia="zh-CN"/>
              </w:rPr>
              <w:t>Asmens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įgalioto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bendrauti</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su</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perkančiąją</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organizacija</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kontaktinė</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informacija</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vardas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pavardė</w:t>
            </w:r>
            <w:proofErr w:type="spellEnd"/>
            <w:r w:rsidRPr="000D38F4">
              <w:rPr>
                <w:rFonts w:ascii="Times New Roman" w:eastAsia="Calibri" w:hAnsi="Times New Roman" w:cs="Times New Roman"/>
                <w:sz w:val="22"/>
                <w:szCs w:val="22"/>
                <w:lang w:val="en-GB" w:eastAsia="zh-CN"/>
              </w:rPr>
              <w:t xml:space="preserve">, tel., </w:t>
            </w:r>
            <w:proofErr w:type="spellStart"/>
            <w:r w:rsidRPr="000D38F4">
              <w:rPr>
                <w:rFonts w:ascii="Times New Roman" w:eastAsia="Calibri" w:hAnsi="Times New Roman" w:cs="Times New Roman"/>
                <w:sz w:val="22"/>
                <w:szCs w:val="22"/>
                <w:lang w:val="en-GB" w:eastAsia="zh-CN"/>
              </w:rPr>
              <w:t>faks</w:t>
            </w:r>
            <w:proofErr w:type="spellEnd"/>
            <w:r w:rsidRPr="000D38F4">
              <w:rPr>
                <w:rFonts w:ascii="Times New Roman" w:eastAsia="Calibri" w:hAnsi="Times New Roman" w:cs="Times New Roman"/>
                <w:sz w:val="22"/>
                <w:szCs w:val="22"/>
                <w:lang w:val="en-GB" w:eastAsia="zh-CN"/>
              </w:rPr>
              <w:t xml:space="preserve">., el. p., </w:t>
            </w:r>
            <w:proofErr w:type="spellStart"/>
            <w:r w:rsidRPr="000D38F4">
              <w:rPr>
                <w:rFonts w:ascii="Times New Roman" w:eastAsia="Calibri" w:hAnsi="Times New Roman" w:cs="Times New Roman"/>
                <w:sz w:val="22"/>
                <w:szCs w:val="22"/>
                <w:lang w:val="en-GB" w:eastAsia="zh-CN"/>
              </w:rPr>
              <w:t>adresas</w:t>
            </w:r>
            <w:proofErr w:type="spellEnd"/>
            <w:r w:rsidRPr="000D38F4">
              <w:rPr>
                <w:rFonts w:ascii="Times New Roman" w:eastAsia="Calibri" w:hAnsi="Times New Roman" w:cs="Times New Roman"/>
                <w:sz w:val="22"/>
                <w:szCs w:val="22"/>
                <w:lang w:val="en-GB" w:eastAsia="zh-CN"/>
              </w:rPr>
              <w:t>)</w:t>
            </w:r>
          </w:p>
        </w:tc>
        <w:tc>
          <w:tcPr>
            <w:tcW w:w="4433" w:type="dxa"/>
            <w:tcBorders>
              <w:top w:val="single" w:sz="4" w:space="0" w:color="auto"/>
              <w:left w:val="single" w:sz="4" w:space="0" w:color="auto"/>
              <w:bottom w:val="single" w:sz="4" w:space="0" w:color="auto"/>
              <w:right w:val="single" w:sz="4" w:space="0" w:color="auto"/>
            </w:tcBorders>
          </w:tcPr>
          <w:p w14:paraId="57A6EA1E" w14:textId="77777777" w:rsidR="00864DD1" w:rsidRPr="000D38F4" w:rsidRDefault="00864DD1" w:rsidP="00907C83">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
        </w:tc>
      </w:tr>
    </w:tbl>
    <w:p w14:paraId="2627D867" w14:textId="77777777" w:rsidR="00864DD1" w:rsidRPr="000D38F4" w:rsidRDefault="00864DD1" w:rsidP="00864DD1">
      <w:pPr>
        <w:suppressAutoHyphens/>
        <w:overflowPunct w:val="0"/>
        <w:autoSpaceDE w:val="0"/>
        <w:autoSpaceDN w:val="0"/>
        <w:spacing w:line="240" w:lineRule="auto"/>
        <w:ind w:firstLine="0"/>
        <w:jc w:val="left"/>
        <w:rPr>
          <w:rFonts w:ascii="Times New Roman" w:eastAsia="Times New Roman" w:hAnsi="Times New Roman" w:cs="Times New Roman"/>
          <w:sz w:val="22"/>
          <w:szCs w:val="22"/>
          <w:lang w:eastAsia="en-US"/>
        </w:rPr>
      </w:pPr>
    </w:p>
    <w:p w14:paraId="61A5B604" w14:textId="77777777" w:rsidR="00864DD1" w:rsidRPr="000D38F4" w:rsidRDefault="00864DD1" w:rsidP="00864DD1">
      <w:pPr>
        <w:suppressAutoHyphens/>
        <w:overflowPunct w:val="0"/>
        <w:autoSpaceDE w:val="0"/>
        <w:autoSpaceDN w:val="0"/>
        <w:spacing w:line="240" w:lineRule="auto"/>
        <w:ind w:firstLine="567"/>
        <w:jc w:val="left"/>
        <w:rPr>
          <w:rFonts w:ascii="Times New Roman" w:eastAsia="Times New Roman" w:hAnsi="Times New Roman" w:cs="Times New Roman"/>
          <w:b/>
          <w:bCs/>
          <w:sz w:val="22"/>
          <w:szCs w:val="22"/>
          <w:lang w:eastAsia="en-US"/>
        </w:rPr>
      </w:pPr>
      <w:bookmarkStart w:id="43" w:name="_Toc329443227"/>
      <w:r w:rsidRPr="000D38F4">
        <w:rPr>
          <w:rFonts w:ascii="Times New Roman" w:eastAsia="Times New Roman" w:hAnsi="Times New Roman" w:cs="Times New Roman"/>
          <w:b/>
          <w:bCs/>
          <w:sz w:val="22"/>
          <w:szCs w:val="22"/>
          <w:lang w:eastAsia="en-US"/>
        </w:rPr>
        <w:t>Informacija apie ūkio subjektus</w:t>
      </w:r>
      <w:bookmarkEnd w:id="43"/>
      <w:r w:rsidRPr="000D38F4">
        <w:rPr>
          <w:rFonts w:ascii="Times New Roman" w:eastAsia="Times New Roman" w:hAnsi="Times New Roman" w:cs="Times New Roman"/>
          <w:b/>
          <w:bCs/>
          <w:sz w:val="22"/>
          <w:szCs w:val="22"/>
          <w:lang w:eastAsia="en-US"/>
        </w:rPr>
        <w:t>, kurių pajėgumais tiekėjas remiasi, kad atitiktų perkančiosios organizacijos keliamus kvalifikacijos reikalavimus (jeigu tokie reikalavimai keliami) (</w:t>
      </w:r>
      <w:r w:rsidRPr="000D38F4">
        <w:rPr>
          <w:rFonts w:ascii="Times New Roman" w:eastAsia="Times New Roman" w:hAnsi="Times New Roman" w:cs="Times New Roman"/>
          <w:b/>
          <w:bCs/>
          <w:i/>
          <w:iCs/>
          <w:sz w:val="22"/>
          <w:szCs w:val="22"/>
          <w:lang w:eastAsia="en-US"/>
        </w:rPr>
        <w:t>nurodomi ir kvazisubtiekėjai – fiziniai asmenys, kuriuos ketinama įdarbinti pirkimo laimėjimo atveju)</w:t>
      </w:r>
    </w:p>
    <w:p w14:paraId="2D44A60C" w14:textId="77777777" w:rsidR="00864DD1" w:rsidRPr="000D38F4" w:rsidRDefault="00864DD1" w:rsidP="00864DD1">
      <w:pPr>
        <w:suppressAutoHyphens/>
        <w:overflowPunct w:val="0"/>
        <w:autoSpaceDE w:val="0"/>
        <w:autoSpaceDN w:val="0"/>
        <w:spacing w:line="240" w:lineRule="auto"/>
        <w:ind w:firstLine="0"/>
        <w:jc w:val="left"/>
        <w:rPr>
          <w:rFonts w:ascii="Times New Roman" w:eastAsia="Times New Roman" w:hAnsi="Times New Roman" w:cs="Times New Roman"/>
          <w:i/>
          <w:iCs/>
          <w:sz w:val="22"/>
          <w:szCs w:val="22"/>
          <w:lang w:eastAsia="en-US"/>
        </w:rPr>
      </w:pPr>
      <w:r w:rsidRPr="000D38F4">
        <w:rPr>
          <w:rFonts w:ascii="Times New Roman" w:eastAsia="Times New Roman" w:hAnsi="Times New Roman" w:cs="Times New Roman"/>
          <w:i/>
          <w:iCs/>
          <w:sz w:val="22"/>
          <w:szCs w:val="22"/>
          <w:lang w:eastAsia="en-US"/>
        </w:rPr>
        <w:t>(pildoma, jei tiekėjas pasitelkia kitų ūkio subjektų pajėgumais pagal VPĮ 49 str. arba gali būti ištrinama)</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4514"/>
        <w:gridCol w:w="4961"/>
      </w:tblGrid>
      <w:tr w:rsidR="00864DD1" w:rsidRPr="000D38F4" w14:paraId="2EAD2324" w14:textId="77777777" w:rsidTr="00907C83">
        <w:tc>
          <w:tcPr>
            <w:tcW w:w="556" w:type="dxa"/>
            <w:shd w:val="clear" w:color="auto" w:fill="D9E2F3"/>
          </w:tcPr>
          <w:p w14:paraId="3DA2F818"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Eil. Nr.</w:t>
            </w:r>
          </w:p>
        </w:tc>
        <w:tc>
          <w:tcPr>
            <w:tcW w:w="4514" w:type="dxa"/>
            <w:shd w:val="clear" w:color="auto" w:fill="D9E2F3"/>
          </w:tcPr>
          <w:p w14:paraId="3014937A"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Ūkio subjekto pavadinimas, juridinio asmens kodas, adresas</w:t>
            </w:r>
          </w:p>
        </w:tc>
        <w:tc>
          <w:tcPr>
            <w:tcW w:w="4961" w:type="dxa"/>
            <w:shd w:val="clear" w:color="auto" w:fill="D9E2F3"/>
          </w:tcPr>
          <w:p w14:paraId="206A723C"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Sutarties objekto dalies, perduodamos vykdyti, aprašymas</w:t>
            </w:r>
          </w:p>
        </w:tc>
      </w:tr>
      <w:tr w:rsidR="00864DD1" w:rsidRPr="000D38F4" w14:paraId="35591297" w14:textId="77777777" w:rsidTr="00907C83">
        <w:tc>
          <w:tcPr>
            <w:tcW w:w="556" w:type="dxa"/>
            <w:shd w:val="clear" w:color="auto" w:fill="auto"/>
          </w:tcPr>
          <w:p w14:paraId="4329F086"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1.</w:t>
            </w:r>
          </w:p>
        </w:tc>
        <w:tc>
          <w:tcPr>
            <w:tcW w:w="4514" w:type="dxa"/>
            <w:shd w:val="clear" w:color="auto" w:fill="auto"/>
          </w:tcPr>
          <w:p w14:paraId="3AFD135B"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p>
        </w:tc>
        <w:tc>
          <w:tcPr>
            <w:tcW w:w="4961" w:type="dxa"/>
            <w:shd w:val="clear" w:color="auto" w:fill="auto"/>
          </w:tcPr>
          <w:p w14:paraId="19DC5943"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p>
        </w:tc>
      </w:tr>
      <w:tr w:rsidR="00864DD1" w:rsidRPr="000D38F4" w14:paraId="4B5C3C38" w14:textId="77777777" w:rsidTr="00907C83">
        <w:tc>
          <w:tcPr>
            <w:tcW w:w="556" w:type="dxa"/>
            <w:shd w:val="clear" w:color="auto" w:fill="auto"/>
          </w:tcPr>
          <w:p w14:paraId="352B0DFD"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2.</w:t>
            </w:r>
          </w:p>
        </w:tc>
        <w:tc>
          <w:tcPr>
            <w:tcW w:w="4514" w:type="dxa"/>
            <w:shd w:val="clear" w:color="auto" w:fill="auto"/>
          </w:tcPr>
          <w:p w14:paraId="4FC4624D"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p>
        </w:tc>
        <w:tc>
          <w:tcPr>
            <w:tcW w:w="4961" w:type="dxa"/>
            <w:shd w:val="clear" w:color="auto" w:fill="auto"/>
          </w:tcPr>
          <w:p w14:paraId="3BFBF113"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p>
        </w:tc>
      </w:tr>
    </w:tbl>
    <w:p w14:paraId="2C7F13C6" w14:textId="77777777" w:rsidR="00864DD1" w:rsidRPr="000D38F4" w:rsidRDefault="00864DD1" w:rsidP="00864DD1">
      <w:pPr>
        <w:suppressAutoHyphens/>
        <w:overflowPunct w:val="0"/>
        <w:autoSpaceDE w:val="0"/>
        <w:autoSpaceDN w:val="0"/>
        <w:spacing w:line="240" w:lineRule="auto"/>
        <w:ind w:firstLine="0"/>
        <w:jc w:val="left"/>
        <w:rPr>
          <w:rFonts w:ascii="Times New Roman" w:eastAsia="Times New Roman" w:hAnsi="Times New Roman" w:cs="Times New Roman"/>
          <w:sz w:val="22"/>
          <w:szCs w:val="22"/>
          <w:lang w:eastAsia="en-US"/>
        </w:rPr>
      </w:pPr>
    </w:p>
    <w:p w14:paraId="22266E32" w14:textId="77777777" w:rsidR="00864DD1" w:rsidRPr="000D38F4" w:rsidRDefault="00864DD1" w:rsidP="00864DD1">
      <w:pPr>
        <w:suppressAutoHyphens/>
        <w:overflowPunct w:val="0"/>
        <w:autoSpaceDE w:val="0"/>
        <w:autoSpaceDN w:val="0"/>
        <w:spacing w:line="240" w:lineRule="auto"/>
        <w:ind w:firstLine="567"/>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Informacija apie žinomus subtiekėjus ir jiems perduodama vykdyti sutarties dalis</w:t>
      </w:r>
    </w:p>
    <w:p w14:paraId="375E30C8" w14:textId="77777777" w:rsidR="00864DD1" w:rsidRPr="000D38F4" w:rsidRDefault="00864DD1" w:rsidP="00864DD1">
      <w:pPr>
        <w:suppressAutoHyphens/>
        <w:overflowPunct w:val="0"/>
        <w:autoSpaceDE w:val="0"/>
        <w:autoSpaceDN w:val="0"/>
        <w:spacing w:line="240" w:lineRule="auto"/>
        <w:ind w:firstLine="0"/>
        <w:jc w:val="left"/>
        <w:rPr>
          <w:rFonts w:ascii="Times New Roman" w:eastAsia="Times New Roman" w:hAnsi="Times New Roman" w:cs="Times New Roman"/>
          <w:i/>
          <w:iCs/>
          <w:sz w:val="22"/>
          <w:szCs w:val="22"/>
          <w:lang w:eastAsia="en-US"/>
        </w:rPr>
      </w:pPr>
      <w:r w:rsidRPr="000D38F4">
        <w:rPr>
          <w:rFonts w:ascii="Times New Roman" w:eastAsia="Times New Roman" w:hAnsi="Times New Roman" w:cs="Times New Roman"/>
          <w:i/>
          <w:iCs/>
          <w:sz w:val="22"/>
          <w:szCs w:val="22"/>
          <w:lang w:eastAsia="en-US"/>
        </w:rPr>
        <w:t>(pildoma, jei tiekėjas pasitelkia subtiekėjus arba gali būti ištrinama)</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6"/>
        <w:gridCol w:w="4073"/>
        <w:gridCol w:w="5402"/>
      </w:tblGrid>
      <w:tr w:rsidR="00864DD1" w:rsidRPr="000D38F4" w14:paraId="054C4A9C" w14:textId="77777777" w:rsidTr="00907C83">
        <w:tc>
          <w:tcPr>
            <w:tcW w:w="556" w:type="dxa"/>
            <w:shd w:val="clear" w:color="auto" w:fill="D9E2F3"/>
          </w:tcPr>
          <w:p w14:paraId="33824079"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Eil. Nr.</w:t>
            </w:r>
          </w:p>
        </w:tc>
        <w:tc>
          <w:tcPr>
            <w:tcW w:w="4073" w:type="dxa"/>
            <w:shd w:val="clear" w:color="auto" w:fill="D9E2F3"/>
          </w:tcPr>
          <w:p w14:paraId="26F0374D"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Subtiekėjo pavadinimas, juridinio asmens kodas, adresas</w:t>
            </w:r>
          </w:p>
        </w:tc>
        <w:tc>
          <w:tcPr>
            <w:tcW w:w="5402" w:type="dxa"/>
            <w:shd w:val="clear" w:color="auto" w:fill="D9E2F3"/>
          </w:tcPr>
          <w:p w14:paraId="68865A8A"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Sutarties objekto dalies, perduodamos vykdyti subtiekėjui, aprašymas</w:t>
            </w:r>
          </w:p>
        </w:tc>
      </w:tr>
      <w:tr w:rsidR="00864DD1" w:rsidRPr="000D38F4" w14:paraId="71FD95E6" w14:textId="77777777" w:rsidTr="00907C83">
        <w:tc>
          <w:tcPr>
            <w:tcW w:w="556" w:type="dxa"/>
            <w:shd w:val="clear" w:color="auto" w:fill="auto"/>
          </w:tcPr>
          <w:p w14:paraId="5AD6FA6B"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1.</w:t>
            </w:r>
          </w:p>
        </w:tc>
        <w:tc>
          <w:tcPr>
            <w:tcW w:w="4073" w:type="dxa"/>
            <w:shd w:val="clear" w:color="auto" w:fill="auto"/>
          </w:tcPr>
          <w:p w14:paraId="0451BA1C"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p>
        </w:tc>
        <w:tc>
          <w:tcPr>
            <w:tcW w:w="5402" w:type="dxa"/>
            <w:shd w:val="clear" w:color="auto" w:fill="auto"/>
          </w:tcPr>
          <w:p w14:paraId="4E5D727A"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p>
        </w:tc>
      </w:tr>
      <w:tr w:rsidR="00864DD1" w:rsidRPr="000D38F4" w14:paraId="03059925" w14:textId="77777777" w:rsidTr="00907C83">
        <w:tc>
          <w:tcPr>
            <w:tcW w:w="556" w:type="dxa"/>
            <w:shd w:val="clear" w:color="auto" w:fill="auto"/>
          </w:tcPr>
          <w:p w14:paraId="286C81C1"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2.</w:t>
            </w:r>
          </w:p>
        </w:tc>
        <w:tc>
          <w:tcPr>
            <w:tcW w:w="4073" w:type="dxa"/>
            <w:shd w:val="clear" w:color="auto" w:fill="auto"/>
          </w:tcPr>
          <w:p w14:paraId="65BAA3D9"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p>
        </w:tc>
        <w:tc>
          <w:tcPr>
            <w:tcW w:w="5402" w:type="dxa"/>
            <w:shd w:val="clear" w:color="auto" w:fill="auto"/>
          </w:tcPr>
          <w:p w14:paraId="442CBAC3"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p>
        </w:tc>
      </w:tr>
    </w:tbl>
    <w:p w14:paraId="08D0CCCD" w14:textId="77777777" w:rsidR="00864DD1" w:rsidRPr="000D38F4" w:rsidRDefault="00864DD1" w:rsidP="00864DD1">
      <w:pPr>
        <w:suppressAutoHyphens/>
        <w:overflowPunct w:val="0"/>
        <w:autoSpaceDE w:val="0"/>
        <w:autoSpaceDN w:val="0"/>
        <w:spacing w:line="240" w:lineRule="auto"/>
        <w:ind w:firstLine="0"/>
        <w:jc w:val="left"/>
        <w:rPr>
          <w:rFonts w:ascii="Times New Roman" w:eastAsia="Times New Roman" w:hAnsi="Times New Roman" w:cs="Times New Roman"/>
          <w:sz w:val="22"/>
          <w:szCs w:val="22"/>
          <w:lang w:eastAsia="en-US"/>
        </w:rPr>
      </w:pPr>
    </w:p>
    <w:p w14:paraId="4D4D9C55" w14:textId="77777777" w:rsidR="00864DD1" w:rsidRDefault="00864DD1" w:rsidP="00864DD1">
      <w:pPr>
        <w:overflowPunct w:val="0"/>
        <w:autoSpaceDE w:val="0"/>
        <w:autoSpaceDN w:val="0"/>
        <w:adjustRightInd w:val="0"/>
        <w:spacing w:line="240" w:lineRule="auto"/>
        <w:ind w:firstLine="0"/>
        <w:jc w:val="left"/>
        <w:rPr>
          <w:rFonts w:ascii="Times New Roman" w:eastAsia="Calibri" w:hAnsi="Times New Roman" w:cs="Times New Roman"/>
          <w:b/>
          <w:sz w:val="22"/>
          <w:szCs w:val="22"/>
          <w:lang w:eastAsia="en-US"/>
        </w:rPr>
      </w:pPr>
    </w:p>
    <w:p w14:paraId="35733AC4" w14:textId="77777777" w:rsidR="00864DD1" w:rsidRPr="000D38F4" w:rsidRDefault="00864DD1" w:rsidP="00864DD1">
      <w:pPr>
        <w:overflowPunct w:val="0"/>
        <w:autoSpaceDE w:val="0"/>
        <w:autoSpaceDN w:val="0"/>
        <w:adjustRightInd w:val="0"/>
        <w:spacing w:line="240" w:lineRule="auto"/>
        <w:ind w:firstLine="0"/>
        <w:jc w:val="center"/>
        <w:rPr>
          <w:rFonts w:ascii="Times New Roman" w:eastAsia="Calibri" w:hAnsi="Times New Roman" w:cs="Times New Roman"/>
          <w:b/>
          <w:sz w:val="22"/>
          <w:szCs w:val="22"/>
          <w:lang w:eastAsia="en-US"/>
        </w:rPr>
      </w:pPr>
      <w:r w:rsidRPr="000D38F4">
        <w:rPr>
          <w:rFonts w:ascii="Times New Roman" w:eastAsia="Calibri" w:hAnsi="Times New Roman" w:cs="Times New Roman"/>
          <w:b/>
          <w:sz w:val="22"/>
          <w:szCs w:val="22"/>
          <w:lang w:eastAsia="en-US"/>
        </w:rPr>
        <w:t>PASIŪLYMO KAINA</w:t>
      </w:r>
    </w:p>
    <w:p w14:paraId="20A25037" w14:textId="77777777" w:rsidR="00864DD1" w:rsidRPr="000D38F4" w:rsidRDefault="00864DD1" w:rsidP="00864DD1">
      <w:pPr>
        <w:overflowPunct w:val="0"/>
        <w:autoSpaceDE w:val="0"/>
        <w:autoSpaceDN w:val="0"/>
        <w:adjustRightInd w:val="0"/>
        <w:spacing w:line="240" w:lineRule="auto"/>
        <w:ind w:firstLine="0"/>
        <w:jc w:val="left"/>
        <w:rPr>
          <w:rFonts w:ascii="Times New Roman" w:eastAsia="Calibri" w:hAnsi="Times New Roman" w:cs="Times New Roman"/>
          <w:bCs/>
          <w:sz w:val="22"/>
          <w:szCs w:val="22"/>
          <w:lang w:eastAsia="en-US"/>
        </w:rPr>
      </w:pPr>
      <w:r w:rsidRPr="000D38F4">
        <w:rPr>
          <w:rFonts w:ascii="Times New Roman" w:eastAsia="Calibri" w:hAnsi="Times New Roman" w:cs="Times New Roman"/>
          <w:bCs/>
          <w:sz w:val="22"/>
          <w:szCs w:val="22"/>
          <w:lang w:eastAsia="en-US"/>
        </w:rPr>
        <w:t>4.1.</w:t>
      </w:r>
      <w:r w:rsidRPr="000D38F4">
        <w:rPr>
          <w:rFonts w:ascii="Times New Roman" w:eastAsia="Calibri" w:hAnsi="Times New Roman" w:cs="Times New Roman"/>
          <w:bCs/>
          <w:sz w:val="22"/>
          <w:szCs w:val="22"/>
          <w:lang w:eastAsia="en-US"/>
        </w:rPr>
        <w:tab/>
        <w:t xml:space="preserve">Pasiūlyme kaina nurodomos eurais. Jeigu pasiūlymuose kainos nurodytos užsienio valiuta, jos turės būti perskaičiuojamos į eurus pagal Europos Centrinio Banko skelbiamą orientacinį euro ir užsienio valiutų santykį, o tais </w:t>
      </w:r>
      <w:r w:rsidRPr="000D38F4">
        <w:rPr>
          <w:rFonts w:ascii="Times New Roman" w:eastAsia="Calibri" w:hAnsi="Times New Roman" w:cs="Times New Roman"/>
          <w:bCs/>
          <w:sz w:val="22"/>
          <w:szCs w:val="22"/>
          <w:lang w:eastAsia="en-US"/>
        </w:rPr>
        <w:lastRenderedPageBreak/>
        <w:t>atvejais, kai orientacinio euro ir užsienio valiutų santykio Europos Centrinis Bankas neskelbia, – pagal Lietuvos banko nustatomą ir skelbiamą orientacinį euro ir užsienio valiutų santykį pasiūlymų pateikimo dieną.</w:t>
      </w:r>
    </w:p>
    <w:p w14:paraId="0DEC0DBF" w14:textId="77777777" w:rsidR="00864DD1" w:rsidRPr="000D38F4" w:rsidRDefault="00864DD1" w:rsidP="00864DD1">
      <w:pPr>
        <w:overflowPunct w:val="0"/>
        <w:autoSpaceDE w:val="0"/>
        <w:autoSpaceDN w:val="0"/>
        <w:adjustRightInd w:val="0"/>
        <w:spacing w:line="240" w:lineRule="auto"/>
        <w:ind w:firstLine="0"/>
        <w:jc w:val="left"/>
        <w:rPr>
          <w:rFonts w:ascii="Times New Roman" w:eastAsia="Calibri" w:hAnsi="Times New Roman" w:cs="Times New Roman"/>
          <w:bCs/>
          <w:sz w:val="22"/>
          <w:szCs w:val="22"/>
          <w:lang w:eastAsia="en-US"/>
        </w:rPr>
      </w:pPr>
      <w:r w:rsidRPr="000D38F4">
        <w:rPr>
          <w:rFonts w:ascii="Times New Roman" w:eastAsia="Calibri" w:hAnsi="Times New Roman" w:cs="Times New Roman"/>
          <w:bCs/>
          <w:sz w:val="22"/>
          <w:szCs w:val="22"/>
          <w:lang w:eastAsia="en-US"/>
        </w:rPr>
        <w:t>4.2.</w:t>
      </w:r>
      <w:r w:rsidRPr="000D38F4">
        <w:rPr>
          <w:rFonts w:ascii="Times New Roman" w:eastAsia="Calibri" w:hAnsi="Times New Roman" w:cs="Times New Roman"/>
          <w:bCs/>
          <w:sz w:val="22"/>
          <w:szCs w:val="22"/>
          <w:lang w:eastAsia="en-US"/>
        </w:rPr>
        <w:tab/>
        <w:t>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Sutarties atlikimu.</w:t>
      </w:r>
    </w:p>
    <w:p w14:paraId="33D821F8" w14:textId="646D9A98" w:rsidR="00864DD1" w:rsidRPr="000D38F4" w:rsidRDefault="00864DD1" w:rsidP="00864DD1">
      <w:pPr>
        <w:overflowPunct w:val="0"/>
        <w:autoSpaceDE w:val="0"/>
        <w:autoSpaceDN w:val="0"/>
        <w:adjustRightInd w:val="0"/>
        <w:spacing w:line="240" w:lineRule="auto"/>
        <w:ind w:firstLine="0"/>
        <w:jc w:val="left"/>
        <w:rPr>
          <w:rFonts w:ascii="Times New Roman" w:eastAsia="Calibri" w:hAnsi="Times New Roman" w:cs="Times New Roman"/>
          <w:bCs/>
          <w:sz w:val="22"/>
          <w:szCs w:val="22"/>
          <w:lang w:eastAsia="en-US"/>
        </w:rPr>
      </w:pPr>
      <w:r w:rsidRPr="000D38F4">
        <w:rPr>
          <w:rFonts w:ascii="Times New Roman" w:eastAsia="Calibri" w:hAnsi="Times New Roman" w:cs="Times New Roman"/>
          <w:bCs/>
          <w:sz w:val="22"/>
          <w:szCs w:val="22"/>
          <w:lang w:eastAsia="en-US"/>
        </w:rPr>
        <w:t>4.3.</w:t>
      </w:r>
      <w:r w:rsidRPr="000D38F4">
        <w:rPr>
          <w:rFonts w:ascii="Times New Roman" w:eastAsia="Calibri" w:hAnsi="Times New Roman" w:cs="Times New Roman"/>
          <w:bCs/>
          <w:sz w:val="22"/>
          <w:szCs w:val="22"/>
          <w:lang w:eastAsia="en-US"/>
        </w:rPr>
        <w:tab/>
        <w:t>Išnagrinėję pirkimo dokumentus ir reikalavimus, mes siūlome pagal sutarties sąlygas ir kitus pirkimo dokumentus, Paslaugas už šią kainą:</w:t>
      </w:r>
    </w:p>
    <w:p w14:paraId="059BE8CF" w14:textId="77777777" w:rsidR="00864DD1" w:rsidRPr="000D38F4" w:rsidRDefault="00864DD1" w:rsidP="00864DD1">
      <w:pPr>
        <w:overflowPunct w:val="0"/>
        <w:autoSpaceDE w:val="0"/>
        <w:autoSpaceDN w:val="0"/>
        <w:adjustRightInd w:val="0"/>
        <w:spacing w:line="240" w:lineRule="auto"/>
        <w:ind w:firstLine="0"/>
        <w:jc w:val="left"/>
        <w:rPr>
          <w:rFonts w:ascii="Times New Roman" w:eastAsia="Times New Roman" w:hAnsi="Times New Roman" w:cs="Times New Roman"/>
          <w:color w:val="FF0000"/>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6483"/>
        <w:gridCol w:w="851"/>
        <w:gridCol w:w="1134"/>
        <w:gridCol w:w="1206"/>
      </w:tblGrid>
      <w:tr w:rsidR="00864DD1" w:rsidRPr="000D38F4" w14:paraId="18E29DDA" w14:textId="77777777" w:rsidTr="00907C83">
        <w:tc>
          <w:tcPr>
            <w:tcW w:w="571" w:type="dxa"/>
            <w:shd w:val="clear" w:color="auto" w:fill="D9E2F3"/>
          </w:tcPr>
          <w:p w14:paraId="493F0C24"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Eil. Nr.</w:t>
            </w:r>
          </w:p>
        </w:tc>
        <w:tc>
          <w:tcPr>
            <w:tcW w:w="6483" w:type="dxa"/>
            <w:shd w:val="clear" w:color="auto" w:fill="D9E2F3"/>
          </w:tcPr>
          <w:p w14:paraId="12C18ABC"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Pirkimo objektas</w:t>
            </w:r>
          </w:p>
        </w:tc>
        <w:tc>
          <w:tcPr>
            <w:tcW w:w="851" w:type="dxa"/>
            <w:shd w:val="clear" w:color="auto" w:fill="D9E2F3"/>
          </w:tcPr>
          <w:p w14:paraId="25F416FB"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Mato vnt.</w:t>
            </w:r>
          </w:p>
        </w:tc>
        <w:tc>
          <w:tcPr>
            <w:tcW w:w="1134" w:type="dxa"/>
            <w:shd w:val="clear" w:color="auto" w:fill="D9E2F3"/>
          </w:tcPr>
          <w:p w14:paraId="20225601"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Kiekis</w:t>
            </w:r>
          </w:p>
        </w:tc>
        <w:tc>
          <w:tcPr>
            <w:tcW w:w="1206" w:type="dxa"/>
            <w:shd w:val="clear" w:color="auto" w:fill="D9E2F3"/>
          </w:tcPr>
          <w:p w14:paraId="604A2E64" w14:textId="204CADDF"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 xml:space="preserve">Viso kiekio </w:t>
            </w:r>
            <w:r w:rsidR="00495B62">
              <w:rPr>
                <w:rFonts w:ascii="Times New Roman" w:eastAsia="Times New Roman" w:hAnsi="Times New Roman" w:cs="Times New Roman"/>
                <w:b/>
                <w:sz w:val="22"/>
                <w:szCs w:val="22"/>
                <w:highlight w:val="yellow"/>
                <w:lang w:eastAsia="en-US"/>
              </w:rPr>
              <w:t>k</w:t>
            </w:r>
            <w:r w:rsidRPr="00864DD1">
              <w:rPr>
                <w:rFonts w:ascii="Times New Roman" w:eastAsia="Times New Roman" w:hAnsi="Times New Roman" w:cs="Times New Roman"/>
                <w:b/>
                <w:sz w:val="22"/>
                <w:szCs w:val="22"/>
                <w:highlight w:val="yellow"/>
                <w:lang w:eastAsia="en-US"/>
              </w:rPr>
              <w:t xml:space="preserve">aina, </w:t>
            </w:r>
            <w:r w:rsidR="00495B62">
              <w:rPr>
                <w:rFonts w:ascii="Times New Roman" w:eastAsia="Times New Roman" w:hAnsi="Times New Roman" w:cs="Times New Roman"/>
                <w:b/>
                <w:sz w:val="22"/>
                <w:szCs w:val="22"/>
                <w:lang w:eastAsia="en-US"/>
              </w:rPr>
              <w:t>Eur</w:t>
            </w:r>
          </w:p>
        </w:tc>
      </w:tr>
      <w:tr w:rsidR="00864DD1" w:rsidRPr="000D38F4" w14:paraId="394DCCE6" w14:textId="77777777" w:rsidTr="00907C83">
        <w:tc>
          <w:tcPr>
            <w:tcW w:w="571" w:type="dxa"/>
            <w:shd w:val="clear" w:color="auto" w:fill="auto"/>
          </w:tcPr>
          <w:p w14:paraId="48CE80C6"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1</w:t>
            </w:r>
          </w:p>
        </w:tc>
        <w:tc>
          <w:tcPr>
            <w:tcW w:w="6483" w:type="dxa"/>
          </w:tcPr>
          <w:p w14:paraId="352EF7D5" w14:textId="05656880" w:rsidR="00864DD1" w:rsidRPr="000D38F4" w:rsidRDefault="00864DD1" w:rsidP="00907C83">
            <w:pPr>
              <w:tabs>
                <w:tab w:val="left" w:pos="851"/>
              </w:tabs>
              <w:suppressAutoHyphens/>
              <w:overflowPunct w:val="0"/>
              <w:autoSpaceDE w:val="0"/>
              <w:spacing w:line="240" w:lineRule="auto"/>
              <w:ind w:firstLine="0"/>
              <w:jc w:val="left"/>
              <w:textAlignment w:val="baseline"/>
              <w:rPr>
                <w:rFonts w:ascii="Times New Roman" w:eastAsia="Times New Roman" w:hAnsi="Times New Roman" w:cs="Times New Roman"/>
                <w:sz w:val="22"/>
                <w:szCs w:val="22"/>
              </w:rPr>
            </w:pPr>
            <w:r w:rsidRPr="00864DD1">
              <w:rPr>
                <w:rFonts w:ascii="Times New Roman" w:eastAsia="Times New Roman" w:hAnsi="Times New Roman" w:cs="Times New Roman"/>
                <w:sz w:val="22"/>
                <w:szCs w:val="22"/>
              </w:rPr>
              <w:t>STATINIO TECHNINIO PROJEKTO EKSPERTIZĖS PASLAUGOS</w:t>
            </w:r>
          </w:p>
        </w:tc>
        <w:tc>
          <w:tcPr>
            <w:tcW w:w="851" w:type="dxa"/>
          </w:tcPr>
          <w:p w14:paraId="65E6804A"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1</w:t>
            </w:r>
          </w:p>
        </w:tc>
        <w:tc>
          <w:tcPr>
            <w:tcW w:w="1134" w:type="dxa"/>
            <w:shd w:val="clear" w:color="auto" w:fill="auto"/>
          </w:tcPr>
          <w:p w14:paraId="56D495E3"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paketas</w:t>
            </w:r>
          </w:p>
        </w:tc>
        <w:tc>
          <w:tcPr>
            <w:tcW w:w="1206" w:type="dxa"/>
            <w:shd w:val="clear" w:color="auto" w:fill="auto"/>
          </w:tcPr>
          <w:p w14:paraId="3486FABC"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val="en-US" w:eastAsia="en-US"/>
              </w:rPr>
            </w:pPr>
          </w:p>
        </w:tc>
      </w:tr>
      <w:tr w:rsidR="00864DD1" w:rsidRPr="000D38F4" w14:paraId="1FAFCDF2" w14:textId="77777777" w:rsidTr="00907C83">
        <w:tc>
          <w:tcPr>
            <w:tcW w:w="9039" w:type="dxa"/>
            <w:gridSpan w:val="4"/>
            <w:shd w:val="clear" w:color="auto" w:fill="auto"/>
          </w:tcPr>
          <w:p w14:paraId="78BA5BC8"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Pasiūlymo kaina, Eur be PVM:</w:t>
            </w:r>
          </w:p>
        </w:tc>
        <w:tc>
          <w:tcPr>
            <w:tcW w:w="1206" w:type="dxa"/>
            <w:shd w:val="clear" w:color="auto" w:fill="auto"/>
          </w:tcPr>
          <w:p w14:paraId="20600BC2"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tc>
      </w:tr>
      <w:tr w:rsidR="00864DD1" w:rsidRPr="000D38F4" w14:paraId="175C4CB3" w14:textId="77777777" w:rsidTr="00907C83">
        <w:tc>
          <w:tcPr>
            <w:tcW w:w="9039" w:type="dxa"/>
            <w:gridSpan w:val="4"/>
            <w:shd w:val="clear" w:color="auto" w:fill="auto"/>
          </w:tcPr>
          <w:p w14:paraId="367C86CB"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PVM suma:</w:t>
            </w:r>
          </w:p>
        </w:tc>
        <w:tc>
          <w:tcPr>
            <w:tcW w:w="1206" w:type="dxa"/>
            <w:shd w:val="clear" w:color="auto" w:fill="auto"/>
          </w:tcPr>
          <w:p w14:paraId="624BF754"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tc>
      </w:tr>
      <w:tr w:rsidR="00864DD1" w:rsidRPr="000D38F4" w14:paraId="0881969D" w14:textId="77777777" w:rsidTr="00907C83">
        <w:tc>
          <w:tcPr>
            <w:tcW w:w="9039" w:type="dxa"/>
            <w:gridSpan w:val="4"/>
            <w:shd w:val="clear" w:color="auto" w:fill="auto"/>
          </w:tcPr>
          <w:p w14:paraId="4AF73A2E"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Pasiūlymo kaina, Eur su PVM:</w:t>
            </w:r>
          </w:p>
        </w:tc>
        <w:tc>
          <w:tcPr>
            <w:tcW w:w="1206" w:type="dxa"/>
            <w:shd w:val="clear" w:color="auto" w:fill="auto"/>
          </w:tcPr>
          <w:p w14:paraId="097FD7AC"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tc>
      </w:tr>
    </w:tbl>
    <w:p w14:paraId="1A23399F" w14:textId="77777777" w:rsidR="00864DD1" w:rsidRDefault="00864DD1" w:rsidP="00864DD1">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p w14:paraId="546638F1" w14:textId="77777777" w:rsidR="00864DD1" w:rsidRPr="000D38F4" w:rsidRDefault="00864DD1" w:rsidP="00864DD1">
      <w:pPr>
        <w:overflowPunct w:val="0"/>
        <w:autoSpaceDE w:val="0"/>
        <w:autoSpaceDN w:val="0"/>
        <w:adjustRightInd w:val="0"/>
        <w:spacing w:line="240" w:lineRule="auto"/>
        <w:ind w:firstLine="709"/>
        <w:jc w:val="left"/>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 </w:t>
      </w:r>
      <w:r w:rsidRPr="000D38F4">
        <w:rPr>
          <w:rFonts w:ascii="Times New Roman" w:eastAsia="Times New Roman" w:hAnsi="Times New Roman" w:cs="Times New Roman"/>
          <w:sz w:val="22"/>
          <w:szCs w:val="22"/>
          <w:lang w:eastAsia="en-US"/>
        </w:rPr>
        <w:t>*</w:t>
      </w:r>
      <w:r w:rsidRPr="000D38F4">
        <w:rPr>
          <w:rFonts w:ascii="Times New Roman" w:eastAsia="Calibri" w:hAnsi="Times New Roman" w:cs="Times New Roman"/>
          <w:sz w:val="22"/>
          <w:szCs w:val="22"/>
          <w:lang w:val="en-GB" w:eastAsia="zh-CN"/>
        </w:rPr>
        <w:t xml:space="preserve"> </w:t>
      </w:r>
      <w:r w:rsidRPr="000D38F4">
        <w:rPr>
          <w:rFonts w:ascii="Times New Roman" w:eastAsia="Times New Roman" w:hAnsi="Times New Roman" w:cs="Times New Roman"/>
          <w:sz w:val="22"/>
          <w:szCs w:val="22"/>
          <w:lang w:eastAsia="en-US"/>
        </w:rPr>
        <w:t>Pasiūlymo kaina pateikiama dviejų skaičių po kablelio tikslumu, įkainiai gali būti nurodomi keturių skaičių po kablelio tikslumu.</w:t>
      </w:r>
    </w:p>
    <w:p w14:paraId="70A34785" w14:textId="77777777" w:rsidR="00864DD1" w:rsidRPr="000D38F4" w:rsidRDefault="00864DD1" w:rsidP="00864DD1">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spacing w:line="240" w:lineRule="auto"/>
        <w:ind w:firstLine="720"/>
        <w:jc w:val="left"/>
        <w:rPr>
          <w:rFonts w:ascii="Times New Roman" w:eastAsia="Times New Roman" w:hAnsi="Times New Roman" w:cs="Times New Roman"/>
          <w:i/>
          <w:sz w:val="22"/>
          <w:szCs w:val="22"/>
          <w:lang w:eastAsia="en-US"/>
        </w:rPr>
      </w:pPr>
      <w:r w:rsidRPr="000D38F4">
        <w:rPr>
          <w:rFonts w:ascii="Times New Roman" w:eastAsia="Times New Roman" w:hAnsi="Times New Roman" w:cs="Times New Roman"/>
          <w:b/>
          <w:sz w:val="22"/>
          <w:szCs w:val="22"/>
          <w:lang w:eastAsia="en-US"/>
        </w:rPr>
        <w:t xml:space="preserve">*** </w:t>
      </w:r>
      <w:r w:rsidRPr="000D38F4">
        <w:rPr>
          <w:rFonts w:ascii="Times New Roman" w:eastAsia="Times New Roman" w:hAnsi="Times New Roman" w:cs="Times New Roman"/>
          <w:sz w:val="22"/>
          <w:szCs w:val="22"/>
          <w:lang w:eastAsia="en-US"/>
        </w:rPr>
        <w:t xml:space="preserve">Tais atvejais, kai pagal galiojančius teisės aktus tiekėjui nereikia mokėti PVM, jis lentelės skilčių dėl PVM nepildo ir nurodo priežastis, dėl kurių PVM nemokamas: </w:t>
      </w:r>
      <w:r w:rsidRPr="000D38F4">
        <w:rPr>
          <w:rFonts w:ascii="Times New Roman" w:eastAsia="Times New Roman" w:hAnsi="Times New Roman" w:cs="Times New Roman"/>
          <w:b/>
          <w:i/>
          <w:sz w:val="22"/>
          <w:szCs w:val="22"/>
          <w:lang w:eastAsia="en-US"/>
        </w:rPr>
        <w:t>(įrašyti)</w:t>
      </w:r>
    </w:p>
    <w:p w14:paraId="42FBAE94" w14:textId="77777777" w:rsidR="00864DD1" w:rsidRPr="000D38F4" w:rsidRDefault="00864DD1" w:rsidP="00864DD1">
      <w:pPr>
        <w:spacing w:line="276" w:lineRule="auto"/>
        <w:ind w:firstLine="0"/>
        <w:jc w:val="left"/>
        <w:rPr>
          <w:rFonts w:ascii="Times New Roman" w:eastAsia="Calibri" w:hAnsi="Times New Roman" w:cs="Times New Roman"/>
          <w:b/>
          <w:sz w:val="22"/>
          <w:szCs w:val="22"/>
          <w:lang w:eastAsia="en-US"/>
        </w:rPr>
      </w:pPr>
    </w:p>
    <w:p w14:paraId="4C6547F2" w14:textId="77777777" w:rsidR="00864DD1" w:rsidRPr="000D38F4" w:rsidRDefault="00864DD1" w:rsidP="00864DD1">
      <w:pPr>
        <w:spacing w:line="240" w:lineRule="auto"/>
        <w:ind w:firstLine="851"/>
        <w:jc w:val="left"/>
        <w:rPr>
          <w:rFonts w:ascii="Times New Roman" w:eastAsia="Calibri" w:hAnsi="Times New Roman" w:cs="Times New Roman"/>
          <w:b/>
          <w:sz w:val="22"/>
          <w:szCs w:val="22"/>
          <w:lang w:eastAsia="en-US"/>
        </w:rPr>
      </w:pPr>
      <w:r w:rsidRPr="000D38F4">
        <w:rPr>
          <w:rFonts w:ascii="Times New Roman" w:eastAsia="Calibri" w:hAnsi="Times New Roman" w:cs="Times New Roman"/>
          <w:b/>
          <w:sz w:val="22"/>
          <w:szCs w:val="22"/>
          <w:lang w:eastAsia="en-US"/>
        </w:rPr>
        <w:t>PRIDEDAMI DOKUMENTAI IR INFORMACIJA APIE KONFIDENCIALUMĄ</w:t>
      </w:r>
    </w:p>
    <w:p w14:paraId="6485E322" w14:textId="77777777" w:rsidR="00864DD1" w:rsidRPr="000D38F4" w:rsidRDefault="00864DD1" w:rsidP="00864DD1">
      <w:pPr>
        <w:spacing w:line="240" w:lineRule="auto"/>
        <w:ind w:firstLine="851"/>
        <w:jc w:val="left"/>
        <w:rPr>
          <w:rFonts w:ascii="Times New Roman" w:eastAsia="Calibri" w:hAnsi="Times New Roman" w:cs="Times New Roman"/>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3478"/>
        <w:gridCol w:w="1024"/>
        <w:gridCol w:w="2513"/>
        <w:gridCol w:w="3235"/>
      </w:tblGrid>
      <w:tr w:rsidR="00864DD1" w:rsidRPr="000D38F4" w14:paraId="5A5330DA" w14:textId="77777777" w:rsidTr="00907C83">
        <w:tc>
          <w:tcPr>
            <w:tcW w:w="0" w:type="auto"/>
            <w:shd w:val="clear" w:color="auto" w:fill="D9E2F3"/>
            <w:vAlign w:val="center"/>
          </w:tcPr>
          <w:p w14:paraId="7F676F7B"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Eil.</w:t>
            </w:r>
          </w:p>
          <w:p w14:paraId="3E2CC39C"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Nr.</w:t>
            </w:r>
          </w:p>
        </w:tc>
        <w:tc>
          <w:tcPr>
            <w:tcW w:w="3478" w:type="dxa"/>
            <w:shd w:val="clear" w:color="auto" w:fill="D9E2F3"/>
            <w:vAlign w:val="center"/>
          </w:tcPr>
          <w:p w14:paraId="56591050"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Dokumentas</w:t>
            </w:r>
          </w:p>
        </w:tc>
        <w:tc>
          <w:tcPr>
            <w:tcW w:w="1024" w:type="dxa"/>
            <w:shd w:val="clear" w:color="auto" w:fill="D9E2F3"/>
            <w:vAlign w:val="center"/>
          </w:tcPr>
          <w:p w14:paraId="31D3A255"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Lapų skaičius</w:t>
            </w:r>
          </w:p>
        </w:tc>
        <w:tc>
          <w:tcPr>
            <w:tcW w:w="0" w:type="auto"/>
            <w:shd w:val="clear" w:color="auto" w:fill="D9E2F3"/>
            <w:vAlign w:val="center"/>
          </w:tcPr>
          <w:p w14:paraId="1F07657B"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Ar dokumente yra konfidencialios informacijos?</w:t>
            </w:r>
          </w:p>
          <w:p w14:paraId="79CCE7E9"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(Taip / Ne)</w:t>
            </w:r>
          </w:p>
        </w:tc>
        <w:tc>
          <w:tcPr>
            <w:tcW w:w="0" w:type="auto"/>
            <w:shd w:val="clear" w:color="auto" w:fill="D9E2F3"/>
            <w:vAlign w:val="center"/>
          </w:tcPr>
          <w:p w14:paraId="44E9D9BE"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Paaiškinimas, kokia konkreti informacija dokumente yra konfidenciali ir kodėl</w:t>
            </w:r>
          </w:p>
        </w:tc>
      </w:tr>
      <w:tr w:rsidR="00864DD1" w:rsidRPr="000D38F4" w14:paraId="11E08F5E" w14:textId="77777777" w:rsidTr="00907C83">
        <w:tc>
          <w:tcPr>
            <w:tcW w:w="0" w:type="auto"/>
            <w:shd w:val="clear" w:color="auto" w:fill="auto"/>
          </w:tcPr>
          <w:p w14:paraId="44860B70"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1.</w:t>
            </w:r>
          </w:p>
        </w:tc>
        <w:tc>
          <w:tcPr>
            <w:tcW w:w="3478" w:type="dxa"/>
            <w:shd w:val="clear" w:color="auto" w:fill="auto"/>
          </w:tcPr>
          <w:p w14:paraId="6571A545"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1024" w:type="dxa"/>
            <w:shd w:val="clear" w:color="auto" w:fill="auto"/>
          </w:tcPr>
          <w:p w14:paraId="53DE433F"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10C6B968"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32C38560"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r>
      <w:tr w:rsidR="00864DD1" w:rsidRPr="000D38F4" w14:paraId="5753CC9B" w14:textId="77777777" w:rsidTr="00907C83">
        <w:tc>
          <w:tcPr>
            <w:tcW w:w="0" w:type="auto"/>
            <w:shd w:val="clear" w:color="auto" w:fill="auto"/>
          </w:tcPr>
          <w:p w14:paraId="6EE8B44E" w14:textId="77777777" w:rsidR="00864DD1" w:rsidRPr="000D38F4" w:rsidRDefault="00864DD1" w:rsidP="00907C83">
            <w:pPr>
              <w:spacing w:line="240" w:lineRule="auto"/>
              <w:ind w:firstLine="0"/>
              <w:jc w:val="left"/>
              <w:rPr>
                <w:rFonts w:ascii="Times New Roman" w:eastAsia="Calibri" w:hAnsi="Times New Roman" w:cs="Times New Roman"/>
                <w:sz w:val="22"/>
                <w:szCs w:val="22"/>
                <w:lang w:eastAsia="en-US"/>
              </w:rPr>
            </w:pPr>
            <w:r w:rsidRPr="000D38F4">
              <w:rPr>
                <w:rFonts w:ascii="Times New Roman" w:eastAsia="Calibri" w:hAnsi="Times New Roman" w:cs="Times New Roman"/>
                <w:sz w:val="22"/>
                <w:szCs w:val="22"/>
                <w:lang w:eastAsia="en-US"/>
              </w:rPr>
              <w:t>2.</w:t>
            </w:r>
          </w:p>
        </w:tc>
        <w:tc>
          <w:tcPr>
            <w:tcW w:w="3478" w:type="dxa"/>
            <w:shd w:val="clear" w:color="auto" w:fill="auto"/>
          </w:tcPr>
          <w:p w14:paraId="705A0626"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1024" w:type="dxa"/>
            <w:shd w:val="clear" w:color="auto" w:fill="auto"/>
          </w:tcPr>
          <w:p w14:paraId="48AADCB6"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5DE2042A"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42C69520"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r>
      <w:tr w:rsidR="00864DD1" w:rsidRPr="000D38F4" w14:paraId="7D477A76" w14:textId="77777777" w:rsidTr="00907C83">
        <w:tc>
          <w:tcPr>
            <w:tcW w:w="0" w:type="auto"/>
            <w:shd w:val="clear" w:color="auto" w:fill="auto"/>
          </w:tcPr>
          <w:p w14:paraId="44DD4A4C" w14:textId="77777777" w:rsidR="00864DD1" w:rsidRPr="000D38F4" w:rsidRDefault="00864DD1" w:rsidP="00907C83">
            <w:pPr>
              <w:spacing w:line="240" w:lineRule="auto"/>
              <w:ind w:firstLine="0"/>
              <w:jc w:val="left"/>
              <w:rPr>
                <w:rFonts w:ascii="Times New Roman" w:eastAsia="Calibri" w:hAnsi="Times New Roman" w:cs="Times New Roman"/>
                <w:bCs/>
                <w:sz w:val="22"/>
                <w:szCs w:val="22"/>
                <w:lang w:eastAsia="en-US"/>
              </w:rPr>
            </w:pPr>
            <w:r w:rsidRPr="000D38F4">
              <w:rPr>
                <w:rFonts w:ascii="Times New Roman" w:eastAsia="Calibri" w:hAnsi="Times New Roman" w:cs="Times New Roman"/>
                <w:bCs/>
                <w:sz w:val="22"/>
                <w:szCs w:val="22"/>
                <w:lang w:eastAsia="en-US"/>
              </w:rPr>
              <w:t>3.</w:t>
            </w:r>
          </w:p>
        </w:tc>
        <w:tc>
          <w:tcPr>
            <w:tcW w:w="3478" w:type="dxa"/>
            <w:shd w:val="clear" w:color="auto" w:fill="auto"/>
          </w:tcPr>
          <w:p w14:paraId="78782657" w14:textId="77777777" w:rsidR="00864DD1" w:rsidRPr="000D38F4" w:rsidRDefault="00864DD1" w:rsidP="00907C83">
            <w:pPr>
              <w:tabs>
                <w:tab w:val="left" w:pos="1701"/>
              </w:tabs>
              <w:spacing w:line="20" w:lineRule="atLeast"/>
              <w:ind w:left="32" w:firstLine="0"/>
              <w:jc w:val="left"/>
              <w:rPr>
                <w:rFonts w:ascii="Times New Roman" w:eastAsia="Calibri" w:hAnsi="Times New Roman" w:cs="Times New Roman"/>
                <w:bCs/>
                <w:iCs/>
                <w:sz w:val="22"/>
                <w:szCs w:val="22"/>
                <w:lang w:eastAsia="en-US"/>
              </w:rPr>
            </w:pPr>
          </w:p>
        </w:tc>
        <w:tc>
          <w:tcPr>
            <w:tcW w:w="1024" w:type="dxa"/>
            <w:shd w:val="clear" w:color="auto" w:fill="auto"/>
          </w:tcPr>
          <w:p w14:paraId="3463C48D"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72783341"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0853433F"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r>
    </w:tbl>
    <w:p w14:paraId="707E50E9" w14:textId="77777777" w:rsidR="00864DD1" w:rsidRPr="000D38F4" w:rsidRDefault="00864DD1" w:rsidP="00864DD1">
      <w:pPr>
        <w:spacing w:line="240" w:lineRule="auto"/>
        <w:ind w:firstLine="0"/>
        <w:jc w:val="left"/>
        <w:rPr>
          <w:rFonts w:ascii="Times New Roman" w:eastAsia="Calibri" w:hAnsi="Times New Roman" w:cs="Times New Roman"/>
          <w:sz w:val="22"/>
          <w:szCs w:val="22"/>
          <w:lang w:eastAsia="en-US"/>
        </w:rPr>
      </w:pPr>
    </w:p>
    <w:p w14:paraId="38F2DC47" w14:textId="77777777" w:rsidR="00864DD1" w:rsidRPr="000D38F4" w:rsidRDefault="00864DD1" w:rsidP="00864DD1">
      <w:pPr>
        <w:spacing w:line="240" w:lineRule="auto"/>
        <w:ind w:firstLine="0"/>
        <w:jc w:val="left"/>
        <w:rPr>
          <w:rFonts w:ascii="Times New Roman" w:eastAsia="Calibri" w:hAnsi="Times New Roman" w:cs="Times New Roman"/>
          <w:sz w:val="22"/>
          <w:szCs w:val="22"/>
          <w:lang w:eastAsia="en-US"/>
        </w:rPr>
      </w:pPr>
    </w:p>
    <w:p w14:paraId="57F95D58" w14:textId="77777777" w:rsidR="00864DD1" w:rsidRPr="000D38F4" w:rsidRDefault="00864DD1" w:rsidP="00864DD1">
      <w:pPr>
        <w:spacing w:line="240" w:lineRule="auto"/>
        <w:ind w:firstLine="0"/>
        <w:jc w:val="left"/>
        <w:rPr>
          <w:rFonts w:ascii="Times New Roman" w:eastAsia="Times New Roman" w:hAnsi="Times New Roman" w:cs="Times New Roman"/>
          <w:b/>
          <w:bCs/>
          <w:sz w:val="22"/>
          <w:szCs w:val="22"/>
        </w:rPr>
      </w:pPr>
      <w:r w:rsidRPr="000D38F4">
        <w:rPr>
          <w:rFonts w:ascii="Times New Roman" w:eastAsia="Times New Roman" w:hAnsi="Times New Roman" w:cs="Times New Roman"/>
          <w:b/>
          <w:bCs/>
          <w:sz w:val="22"/>
          <w:szCs w:val="22"/>
        </w:rPr>
        <w:t>Pasirašydamas šį pasiūlymą, tvirtintu, kad:</w:t>
      </w:r>
    </w:p>
    <w:p w14:paraId="147ED2BC" w14:textId="77777777" w:rsidR="00864DD1" w:rsidRPr="000D38F4" w:rsidRDefault="00864DD1" w:rsidP="00864DD1">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b/>
          <w:bCs/>
          <w:smallCaps/>
          <w:sz w:val="22"/>
          <w:szCs w:val="22"/>
        </w:rPr>
      </w:pPr>
      <w:r w:rsidRPr="000D38F4">
        <w:rPr>
          <w:rFonts w:ascii="Times New Roman" w:eastAsia="Times New Roman" w:hAnsi="Times New Roman" w:cs="Times New Roman"/>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0674100" w14:textId="77777777" w:rsidR="00864DD1" w:rsidRPr="000D38F4" w:rsidRDefault="00864DD1" w:rsidP="00864DD1">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b/>
          <w:bCs/>
          <w:smallCaps/>
          <w:sz w:val="22"/>
          <w:szCs w:val="22"/>
        </w:rPr>
      </w:pPr>
      <w:r w:rsidRPr="000D38F4">
        <w:rPr>
          <w:rFonts w:ascii="Times New Roman" w:eastAsia="Times New Roman" w:hAnsi="Times New Roman" w:cs="Times New Roman"/>
          <w:sz w:val="22"/>
          <w:szCs w:val="22"/>
        </w:rPr>
        <w:t>sutinku su Pirkimo dokumentuose nustatytomis sąlygomis ir procedūromis,</w:t>
      </w:r>
    </w:p>
    <w:p w14:paraId="74357A82" w14:textId="77777777" w:rsidR="00864DD1" w:rsidRPr="000D38F4" w:rsidRDefault="00864DD1" w:rsidP="00864DD1">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color w:val="000000"/>
          <w:sz w:val="22"/>
          <w:szCs w:val="22"/>
        </w:rPr>
      </w:pPr>
      <w:r w:rsidRPr="000D38F4">
        <w:rPr>
          <w:rFonts w:ascii="Times New Roman" w:eastAsia="Calibri" w:hAnsi="Times New Roman" w:cs="Times New Roman"/>
          <w:sz w:val="22"/>
          <w:szCs w:val="22"/>
        </w:rPr>
        <w:t xml:space="preserve">pasiūlymo dokumentuose </w:t>
      </w:r>
      <w:r w:rsidRPr="000D38F4">
        <w:rPr>
          <w:rFonts w:ascii="Times New Roman" w:eastAsia="Calibri" w:hAnsi="Times New Roman" w:cs="Times New Roman"/>
          <w:color w:val="000000"/>
          <w:sz w:val="22"/>
          <w:szCs w:val="22"/>
        </w:rPr>
        <w:t>pateikti duomenys ir informacija yra teisinga ir apima viską, ko reikia tinkamam sutarties įvykdymui;</w:t>
      </w:r>
    </w:p>
    <w:p w14:paraId="42A9C171" w14:textId="77777777" w:rsidR="00864DD1" w:rsidRPr="000D38F4" w:rsidRDefault="00864DD1" w:rsidP="00864DD1">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color w:val="000000"/>
          <w:sz w:val="22"/>
          <w:szCs w:val="22"/>
        </w:rPr>
      </w:pPr>
      <w:r w:rsidRPr="000D38F4">
        <w:rPr>
          <w:rFonts w:ascii="Times New Roman" w:eastAsia="Times New Roman" w:hAnsi="Times New Roman" w:cs="Times New Roman"/>
          <w:color w:val="000000"/>
          <w:sz w:val="22"/>
          <w:szCs w:val="22"/>
        </w:rPr>
        <w:t>pasiūlymas galioja iki termino, nurodyto Pirkimo dokumentuose.</w:t>
      </w:r>
    </w:p>
    <w:p w14:paraId="08E3BF9C" w14:textId="77777777" w:rsidR="00864DD1" w:rsidRPr="000D38F4" w:rsidRDefault="00864DD1" w:rsidP="00864DD1">
      <w:pPr>
        <w:spacing w:line="240" w:lineRule="auto"/>
        <w:ind w:firstLine="0"/>
        <w:jc w:val="left"/>
        <w:rPr>
          <w:rFonts w:ascii="Times New Roman" w:eastAsia="Times New Roman" w:hAnsi="Times New Roman"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64DD1" w:rsidRPr="000D38F4" w14:paraId="5CAE3DC4" w14:textId="77777777" w:rsidTr="00907C83">
        <w:trPr>
          <w:trHeight w:val="186"/>
        </w:trPr>
        <w:tc>
          <w:tcPr>
            <w:tcW w:w="3870" w:type="dxa"/>
            <w:tcBorders>
              <w:top w:val="single" w:sz="4" w:space="0" w:color="auto"/>
              <w:left w:val="nil"/>
              <w:bottom w:val="nil"/>
              <w:right w:val="nil"/>
            </w:tcBorders>
          </w:tcPr>
          <w:p w14:paraId="243A7833" w14:textId="77777777" w:rsidR="00864DD1" w:rsidRPr="000D38F4" w:rsidRDefault="00864DD1" w:rsidP="00907C83">
            <w:pPr>
              <w:spacing w:line="240" w:lineRule="auto"/>
              <w:ind w:firstLine="0"/>
              <w:jc w:val="left"/>
              <w:rPr>
                <w:rFonts w:ascii="Times New Roman" w:eastAsia="Times New Roman" w:hAnsi="Times New Roman" w:cs="Times New Roman"/>
                <w:color w:val="808080"/>
                <w:sz w:val="22"/>
                <w:szCs w:val="22"/>
                <w:vertAlign w:val="superscript"/>
              </w:rPr>
            </w:pPr>
            <w:r w:rsidRPr="000D38F4">
              <w:rPr>
                <w:rFonts w:ascii="Times New Roman" w:eastAsia="Times New Roman" w:hAnsi="Times New Roman" w:cs="Times New Roman"/>
                <w:i/>
                <w:color w:val="808080"/>
                <w:sz w:val="22"/>
                <w:szCs w:val="22"/>
                <w:vertAlign w:val="superscript"/>
              </w:rPr>
              <w:t>(Tiekėjo arba jo įgalioto asmens pareigų pavadinimas)</w:t>
            </w:r>
          </w:p>
        </w:tc>
        <w:tc>
          <w:tcPr>
            <w:tcW w:w="604" w:type="dxa"/>
            <w:tcBorders>
              <w:top w:val="nil"/>
              <w:left w:val="nil"/>
              <w:bottom w:val="nil"/>
              <w:right w:val="nil"/>
            </w:tcBorders>
          </w:tcPr>
          <w:p w14:paraId="7221FCAA" w14:textId="77777777" w:rsidR="00864DD1" w:rsidRPr="000D38F4" w:rsidRDefault="00864DD1" w:rsidP="00907C83">
            <w:pPr>
              <w:spacing w:line="240" w:lineRule="auto"/>
              <w:ind w:firstLine="0"/>
              <w:jc w:val="left"/>
              <w:rPr>
                <w:rFonts w:ascii="Times New Roman" w:eastAsia="Times New Roman" w:hAnsi="Times New Roman" w:cs="Times New Roman"/>
                <w:color w:val="808080"/>
                <w:sz w:val="22"/>
                <w:szCs w:val="22"/>
                <w:vertAlign w:val="superscript"/>
              </w:rPr>
            </w:pPr>
          </w:p>
        </w:tc>
        <w:tc>
          <w:tcPr>
            <w:tcW w:w="1980" w:type="dxa"/>
            <w:tcBorders>
              <w:top w:val="single" w:sz="4" w:space="0" w:color="auto"/>
              <w:left w:val="nil"/>
              <w:bottom w:val="nil"/>
              <w:right w:val="nil"/>
            </w:tcBorders>
            <w:hideMark/>
          </w:tcPr>
          <w:p w14:paraId="1CE6F22E" w14:textId="77777777" w:rsidR="00864DD1" w:rsidRPr="000D38F4" w:rsidRDefault="00864DD1" w:rsidP="00907C83">
            <w:pPr>
              <w:spacing w:line="240" w:lineRule="auto"/>
              <w:ind w:firstLine="0"/>
              <w:jc w:val="left"/>
              <w:rPr>
                <w:rFonts w:ascii="Times New Roman" w:eastAsia="Times New Roman" w:hAnsi="Times New Roman" w:cs="Times New Roman"/>
                <w:color w:val="808080"/>
                <w:sz w:val="22"/>
                <w:szCs w:val="22"/>
                <w:vertAlign w:val="superscript"/>
              </w:rPr>
            </w:pPr>
            <w:r w:rsidRPr="000D38F4">
              <w:rPr>
                <w:rFonts w:ascii="Times New Roman" w:eastAsia="Times New Roman" w:hAnsi="Times New Roman" w:cs="Times New Roman"/>
                <w:i/>
                <w:color w:val="808080"/>
                <w:sz w:val="22"/>
                <w:szCs w:val="22"/>
                <w:vertAlign w:val="superscript"/>
              </w:rPr>
              <w:t>(Parašas)</w:t>
            </w:r>
          </w:p>
        </w:tc>
        <w:tc>
          <w:tcPr>
            <w:tcW w:w="701" w:type="dxa"/>
            <w:tcBorders>
              <w:top w:val="nil"/>
              <w:left w:val="nil"/>
              <w:bottom w:val="nil"/>
              <w:right w:val="nil"/>
            </w:tcBorders>
          </w:tcPr>
          <w:p w14:paraId="62E5A241" w14:textId="77777777" w:rsidR="00864DD1" w:rsidRPr="000D38F4" w:rsidRDefault="00864DD1" w:rsidP="00907C83">
            <w:pPr>
              <w:spacing w:line="240" w:lineRule="auto"/>
              <w:ind w:firstLine="0"/>
              <w:jc w:val="left"/>
              <w:rPr>
                <w:rFonts w:ascii="Times New Roman" w:eastAsia="Times New Roman" w:hAnsi="Times New Roman" w:cs="Times New Roman"/>
                <w:color w:val="808080"/>
                <w:sz w:val="22"/>
                <w:szCs w:val="22"/>
                <w:vertAlign w:val="superscript"/>
              </w:rPr>
            </w:pPr>
          </w:p>
        </w:tc>
        <w:tc>
          <w:tcPr>
            <w:tcW w:w="2655" w:type="dxa"/>
            <w:tcBorders>
              <w:top w:val="single" w:sz="4" w:space="0" w:color="auto"/>
              <w:left w:val="nil"/>
              <w:bottom w:val="nil"/>
              <w:right w:val="nil"/>
            </w:tcBorders>
            <w:hideMark/>
          </w:tcPr>
          <w:p w14:paraId="1E8E85C3" w14:textId="77777777" w:rsidR="00864DD1" w:rsidRPr="000D38F4" w:rsidRDefault="00864DD1" w:rsidP="00907C83">
            <w:pPr>
              <w:spacing w:line="240" w:lineRule="auto"/>
              <w:ind w:firstLine="0"/>
              <w:jc w:val="left"/>
              <w:rPr>
                <w:rFonts w:ascii="Times New Roman" w:eastAsia="Times New Roman" w:hAnsi="Times New Roman" w:cs="Times New Roman"/>
                <w:color w:val="808080"/>
                <w:sz w:val="22"/>
                <w:szCs w:val="22"/>
                <w:vertAlign w:val="superscript"/>
              </w:rPr>
            </w:pPr>
            <w:r w:rsidRPr="000D38F4">
              <w:rPr>
                <w:rFonts w:ascii="Times New Roman" w:eastAsia="Times New Roman" w:hAnsi="Times New Roman" w:cs="Times New Roman"/>
                <w:i/>
                <w:color w:val="808080"/>
                <w:sz w:val="22"/>
                <w:szCs w:val="22"/>
                <w:vertAlign w:val="superscript"/>
              </w:rPr>
              <w:t>(Vardas, pavardė)</w:t>
            </w:r>
          </w:p>
        </w:tc>
      </w:tr>
    </w:tbl>
    <w:p w14:paraId="5AECA85D" w14:textId="77F07785" w:rsidR="00506996" w:rsidRDefault="00506996" w:rsidP="00325B17">
      <w:pPr>
        <w:ind w:firstLine="0"/>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282BAFD3" w14:textId="55C328AF"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325B17">
        <w:rPr>
          <w:rFonts w:cstheme="minorHAnsi"/>
        </w:rPr>
        <w:t>6</w:t>
      </w:r>
      <w:r w:rsidRPr="00194983">
        <w:rPr>
          <w:rFonts w:cstheme="minorHAnsi"/>
        </w:rPr>
        <w:t xml:space="preserve"> priedas „Sutarties projektas“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p w14:paraId="1967023C" w14:textId="3237F291" w:rsidR="00112F92" w:rsidRDefault="00112F92" w:rsidP="00E63A8A">
      <w:pPr>
        <w:pStyle w:val="NoSpacing"/>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08E8976A"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325B17">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color w:val="00B050"/>
                <w:sz w:val="21"/>
                <w:szCs w:val="21"/>
              </w:rPr>
              <w:t xml:space="preserve">90 (devyniasdešimt) dienų </w:t>
            </w:r>
            <w:r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4DB8A7D7" w:rsidR="009B4090" w:rsidRPr="004F1A11" w:rsidRDefault="00325B17" w:rsidP="003C138F">
            <w:pPr>
              <w:ind w:firstLine="34"/>
              <w:rPr>
                <w:rFonts w:asciiTheme="minorHAnsi" w:hAnsiTheme="minorHAnsi" w:cstheme="minorHAnsi"/>
                <w:sz w:val="21"/>
                <w:szCs w:val="21"/>
              </w:rPr>
            </w:pPr>
            <w:r>
              <w:rPr>
                <w:rFonts w:asciiTheme="minorHAnsi" w:hAnsiTheme="minorHAnsi" w:cstheme="minorHAnsi"/>
                <w:iCs/>
                <w:color w:val="00B050"/>
                <w:sz w:val="21"/>
                <w:szCs w:val="21"/>
              </w:rPr>
              <w:t>NETAIKOMA</w:t>
            </w:r>
          </w:p>
          <w:p w14:paraId="44AD543A" w14:textId="77777777" w:rsidR="009B4090" w:rsidRPr="004F1A11" w:rsidRDefault="009B4090" w:rsidP="003C138F">
            <w:pPr>
              <w:ind w:firstLine="34"/>
              <w:rPr>
                <w:rFonts w:asciiTheme="minorHAnsi" w:hAnsiTheme="minorHAnsi" w:cstheme="minorHAnsi"/>
                <w:sz w:val="21"/>
                <w:szCs w:val="21"/>
              </w:rPr>
            </w:pPr>
          </w:p>
        </w:tc>
        <w:tc>
          <w:tcPr>
            <w:tcW w:w="3424" w:type="dxa"/>
          </w:tcPr>
          <w:p w14:paraId="4885131B" w14:textId="32FEC6BC"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2B3C15D" w:rsidR="009B4090" w:rsidRPr="004F1A11" w:rsidRDefault="00325B17" w:rsidP="003C138F">
            <w:pPr>
              <w:ind w:firstLine="34"/>
              <w:rPr>
                <w:rFonts w:asciiTheme="minorHAnsi" w:hAnsiTheme="minorHAnsi" w:cstheme="minorHAnsi"/>
                <w:sz w:val="21"/>
                <w:szCs w:val="21"/>
              </w:rPr>
            </w:pPr>
            <w:r>
              <w:rPr>
                <w:rFonts w:asciiTheme="minorHAnsi" w:hAnsiTheme="minorHAnsi" w:cstheme="minorHAnsi"/>
                <w:iCs/>
                <w:color w:val="00B050"/>
                <w:sz w:val="21"/>
                <w:szCs w:val="21"/>
              </w:rPr>
              <w:t>NETAIKOMA</w:t>
            </w:r>
          </w:p>
          <w:p w14:paraId="593A8179" w14:textId="77777777" w:rsidR="009B4090" w:rsidRPr="004F1A11" w:rsidRDefault="009B4090" w:rsidP="003C138F">
            <w:pPr>
              <w:ind w:firstLine="34"/>
              <w:rPr>
                <w:rFonts w:asciiTheme="minorHAnsi" w:hAnsiTheme="minorHAnsi" w:cstheme="minorHAnsi"/>
                <w:sz w:val="21"/>
                <w:szCs w:val="21"/>
              </w:rPr>
            </w:pPr>
          </w:p>
        </w:tc>
        <w:tc>
          <w:tcPr>
            <w:tcW w:w="3424" w:type="dxa"/>
          </w:tcPr>
          <w:p w14:paraId="3485D5CD" w14:textId="750DF1B6"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11"/>
    </w:tbl>
    <w:p w14:paraId="367E8661" w14:textId="77777777" w:rsidR="009B4090" w:rsidRDefault="009B4090" w:rsidP="003C138F">
      <w:pPr>
        <w:spacing w:line="240" w:lineRule="auto"/>
        <w:rPr>
          <w:rFonts w:ascii="Arial" w:hAnsi="Arial" w:cs="Arial"/>
        </w:rPr>
      </w:pPr>
    </w:p>
    <w:p w14:paraId="0A1D0540" w14:textId="165F0D58" w:rsidR="00495B62" w:rsidRDefault="00495B62">
      <w:pPr>
        <w:rPr>
          <w:rFonts w:ascii="Arial" w:hAnsi="Arial" w:cs="Arial"/>
        </w:rPr>
      </w:pPr>
      <w:r>
        <w:rPr>
          <w:rFonts w:ascii="Arial" w:hAnsi="Arial" w:cs="Arial"/>
        </w:rPr>
        <w:br w:type="page"/>
      </w:r>
    </w:p>
    <w:p w14:paraId="3AF038E8" w14:textId="054C6C5D" w:rsidR="00495B62" w:rsidRPr="004F1A11" w:rsidRDefault="00495B62" w:rsidP="00495B62">
      <w:pPr>
        <w:ind w:firstLine="6804"/>
        <w:rPr>
          <w:rFonts w:eastAsiaTheme="minorHAnsi" w:cstheme="minorHAnsi"/>
          <w:bCs/>
          <w:iCs/>
        </w:rPr>
      </w:pPr>
      <w:r w:rsidRPr="004F1A11">
        <w:rPr>
          <w:rFonts w:cstheme="minorHAnsi"/>
        </w:rPr>
        <w:lastRenderedPageBreak/>
        <w:t xml:space="preserve">Pirkimo sąlygų </w:t>
      </w:r>
      <w:r>
        <w:rPr>
          <w:rFonts w:cstheme="minorHAnsi"/>
        </w:rPr>
        <w:t>8</w:t>
      </w:r>
      <w:r w:rsidRPr="004F1A11">
        <w:rPr>
          <w:rFonts w:cstheme="minorHAnsi"/>
        </w:rPr>
        <w:t xml:space="preserve"> priedas „</w:t>
      </w:r>
      <w:r>
        <w:rPr>
          <w:rFonts w:cstheme="minorHAnsi"/>
        </w:rPr>
        <w:t>Techninis projektas</w:t>
      </w:r>
      <w:r w:rsidRPr="004F1A11">
        <w:rPr>
          <w:rFonts w:cstheme="minorHAnsi"/>
        </w:rPr>
        <w:t>“</w:t>
      </w:r>
    </w:p>
    <w:p w14:paraId="578F9912" w14:textId="77777777" w:rsidR="00495B62" w:rsidRPr="005F167C" w:rsidRDefault="00495B62" w:rsidP="003C138F">
      <w:pPr>
        <w:spacing w:line="240" w:lineRule="auto"/>
        <w:rPr>
          <w:rFonts w:ascii="Arial" w:hAnsi="Arial" w:cs="Arial"/>
        </w:rPr>
      </w:pPr>
    </w:p>
    <w:sectPr w:rsidR="00495B62" w:rsidRPr="005F167C"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8E3EE" w14:textId="77777777" w:rsidR="00642794" w:rsidRDefault="00642794" w:rsidP="00D05666">
      <w:r>
        <w:separator/>
      </w:r>
    </w:p>
  </w:endnote>
  <w:endnote w:type="continuationSeparator" w:id="0">
    <w:p w14:paraId="338F0C33" w14:textId="77777777" w:rsidR="00642794" w:rsidRDefault="00642794" w:rsidP="00D05666">
      <w:r>
        <w:continuationSeparator/>
      </w:r>
    </w:p>
  </w:endnote>
  <w:endnote w:type="continuationNotice" w:id="1">
    <w:p w14:paraId="034589AD" w14:textId="77777777" w:rsidR="00642794" w:rsidRDefault="0064279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E46E8" w14:textId="77777777" w:rsidR="00642794" w:rsidRDefault="00642794" w:rsidP="00D05666">
      <w:r>
        <w:separator/>
      </w:r>
    </w:p>
  </w:footnote>
  <w:footnote w:type="continuationSeparator" w:id="0">
    <w:p w14:paraId="47205891" w14:textId="77777777" w:rsidR="00642794" w:rsidRDefault="00642794" w:rsidP="00D05666">
      <w:r>
        <w:continuationSeparator/>
      </w:r>
    </w:p>
  </w:footnote>
  <w:footnote w:type="continuationNotice" w:id="1">
    <w:p w14:paraId="7B728533" w14:textId="77777777" w:rsidR="00642794" w:rsidRDefault="00642794">
      <w:pPr>
        <w:spacing w:line="240" w:lineRule="auto"/>
      </w:pPr>
    </w:p>
  </w:footnote>
  <w:footnote w:id="2">
    <w:p w14:paraId="2DD29753" w14:textId="77777777" w:rsidR="001A4191" w:rsidRDefault="001A4191" w:rsidP="001A4191">
      <w:pPr>
        <w:pStyle w:val="FootnoteText"/>
        <w:tabs>
          <w:tab w:val="left" w:pos="9639"/>
        </w:tabs>
        <w:spacing w:line="240" w:lineRule="auto"/>
        <w:ind w:right="193"/>
      </w:pPr>
      <w:r>
        <w:rPr>
          <w:rStyle w:val="FootnoteReference"/>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304151C" w14:textId="77777777" w:rsidR="001A4191" w:rsidRDefault="001A4191" w:rsidP="001A4191">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6A165" w14:textId="77777777" w:rsidR="00413BD0" w:rsidRDefault="00413B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63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7973870"/>
    <w:multiLevelType w:val="multilevel"/>
    <w:tmpl w:val="B19058C2"/>
    <w:lvl w:ilvl="0">
      <w:start w:val="4"/>
      <w:numFmt w:val="decimal"/>
      <w:lvlText w:val="%1."/>
      <w:lvlJc w:val="left"/>
      <w:pPr>
        <w:ind w:left="720" w:hanging="360"/>
      </w:p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34"/>
  </w:num>
  <w:num w:numId="3">
    <w:abstractNumId w:val="20"/>
  </w:num>
  <w:num w:numId="4">
    <w:abstractNumId w:val="48"/>
  </w:num>
  <w:num w:numId="5">
    <w:abstractNumId w:val="5"/>
  </w:num>
  <w:num w:numId="6">
    <w:abstractNumId w:val="18"/>
  </w:num>
  <w:num w:numId="7">
    <w:abstractNumId w:val="32"/>
  </w:num>
  <w:num w:numId="8">
    <w:abstractNumId w:val="36"/>
  </w:num>
  <w:num w:numId="9">
    <w:abstractNumId w:val="3"/>
  </w:num>
  <w:num w:numId="10">
    <w:abstractNumId w:val="9"/>
  </w:num>
  <w:num w:numId="11">
    <w:abstractNumId w:val="39"/>
  </w:num>
  <w:num w:numId="12">
    <w:abstractNumId w:val="11"/>
  </w:num>
  <w:num w:numId="13">
    <w:abstractNumId w:val="23"/>
  </w:num>
  <w:num w:numId="14">
    <w:abstractNumId w:val="10"/>
  </w:num>
  <w:num w:numId="15">
    <w:abstractNumId w:val="14"/>
  </w:num>
  <w:num w:numId="16">
    <w:abstractNumId w:val="46"/>
  </w:num>
  <w:num w:numId="17">
    <w:abstractNumId w:val="45"/>
  </w:num>
  <w:num w:numId="18">
    <w:abstractNumId w:val="6"/>
  </w:num>
  <w:num w:numId="19">
    <w:abstractNumId w:val="24"/>
  </w:num>
  <w:num w:numId="20">
    <w:abstractNumId w:val="22"/>
  </w:num>
  <w:num w:numId="21">
    <w:abstractNumId w:val="21"/>
  </w:num>
  <w:num w:numId="22">
    <w:abstractNumId w:val="4"/>
  </w:num>
  <w:num w:numId="23">
    <w:abstractNumId w:val="47"/>
  </w:num>
  <w:num w:numId="24">
    <w:abstractNumId w:val="0"/>
  </w:num>
  <w:num w:numId="25">
    <w:abstractNumId w:val="12"/>
  </w:num>
  <w:num w:numId="26">
    <w:abstractNumId w:val="19"/>
  </w:num>
  <w:num w:numId="27">
    <w:abstractNumId w:val="27"/>
  </w:num>
  <w:num w:numId="28">
    <w:abstractNumId w:val="25"/>
  </w:num>
  <w:num w:numId="29">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6"/>
  </w:num>
  <w:num w:numId="33">
    <w:abstractNumId w:val="1"/>
  </w:num>
  <w:num w:numId="34">
    <w:abstractNumId w:val="17"/>
  </w:num>
  <w:num w:numId="35">
    <w:abstractNumId w:val="33"/>
  </w:num>
  <w:num w:numId="36">
    <w:abstractNumId w:val="26"/>
  </w:num>
  <w:num w:numId="37">
    <w:abstractNumId w:val="2"/>
  </w:num>
  <w:num w:numId="38">
    <w:abstractNumId w:val="8"/>
  </w:num>
  <w:num w:numId="39">
    <w:abstractNumId w:val="41"/>
  </w:num>
  <w:num w:numId="40">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42"/>
  </w:num>
  <w:num w:numId="43">
    <w:abstractNumId w:val="29"/>
  </w:num>
  <w:num w:numId="44">
    <w:abstractNumId w:val="43"/>
  </w:num>
  <w:num w:numId="45">
    <w:abstractNumId w:val="15"/>
  </w:num>
  <w:num w:numId="46">
    <w:abstractNumId w:val="30"/>
  </w:num>
  <w:num w:numId="47">
    <w:abstractNumId w:val="40"/>
  </w:num>
  <w:num w:numId="48">
    <w:abstractNumId w:val="38"/>
  </w:num>
  <w:num w:numId="49">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hideSpellingErrors/>
  <w:hideGrammaticalErrors/>
  <w:proofState w:spelling="clean" w:grammar="clean"/>
  <w:trackRevisions/>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4E9A"/>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3DC3"/>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C85"/>
    <w:rsid w:val="000B4E6D"/>
    <w:rsid w:val="000B6976"/>
    <w:rsid w:val="000B7223"/>
    <w:rsid w:val="000C006A"/>
    <w:rsid w:val="000C017C"/>
    <w:rsid w:val="000C02F3"/>
    <w:rsid w:val="000C0E3E"/>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5D44"/>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758"/>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7047"/>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25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5BBA"/>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1D0"/>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5B17"/>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27A7"/>
    <w:rsid w:val="003B39F9"/>
    <w:rsid w:val="003B3D2C"/>
    <w:rsid w:val="003B5232"/>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4D2"/>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4DD"/>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B62"/>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0B7"/>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2B"/>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20C"/>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2794"/>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3B8"/>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505"/>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081"/>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AE2"/>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EAC"/>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4DD1"/>
    <w:rsid w:val="008656E1"/>
    <w:rsid w:val="00866474"/>
    <w:rsid w:val="00866E87"/>
    <w:rsid w:val="00866ED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9F7"/>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69D"/>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4E57"/>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599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0F7A"/>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BB4"/>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3F9"/>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42"/>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7FE"/>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8C4"/>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7BA"/>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116"/>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2A"/>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6A9"/>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66F"/>
    <w:rsid w:val="00F229DE"/>
    <w:rsid w:val="00F2421D"/>
    <w:rsid w:val="00F24A9F"/>
    <w:rsid w:val="00F25241"/>
    <w:rsid w:val="00F277ED"/>
    <w:rsid w:val="00F31B00"/>
    <w:rsid w:val="00F32A84"/>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187"/>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056"/>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47FE"/>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5">
    <w:name w:val="Table Grid5"/>
    <w:basedOn w:val="TableNormal"/>
    <w:next w:val="TableGrid"/>
    <w:uiPriority w:val="59"/>
    <w:rsid w:val="00864DD1"/>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8085743">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51A6A"/>
    <w:rsid w:val="0017216D"/>
    <w:rsid w:val="001A6EE0"/>
    <w:rsid w:val="001E3B26"/>
    <w:rsid w:val="00221C1C"/>
    <w:rsid w:val="00256A57"/>
    <w:rsid w:val="00295EF8"/>
    <w:rsid w:val="002C1509"/>
    <w:rsid w:val="003661A6"/>
    <w:rsid w:val="003B5232"/>
    <w:rsid w:val="004161F4"/>
    <w:rsid w:val="00430113"/>
    <w:rsid w:val="00460C76"/>
    <w:rsid w:val="0046126A"/>
    <w:rsid w:val="00464796"/>
    <w:rsid w:val="004C214A"/>
    <w:rsid w:val="004D38E9"/>
    <w:rsid w:val="00515E63"/>
    <w:rsid w:val="00565992"/>
    <w:rsid w:val="00652F79"/>
    <w:rsid w:val="00685665"/>
    <w:rsid w:val="006D77F5"/>
    <w:rsid w:val="00724992"/>
    <w:rsid w:val="007260B3"/>
    <w:rsid w:val="00731487"/>
    <w:rsid w:val="00737C4C"/>
    <w:rsid w:val="0078514A"/>
    <w:rsid w:val="007B58C6"/>
    <w:rsid w:val="007C7D73"/>
    <w:rsid w:val="007E53C0"/>
    <w:rsid w:val="007F25D7"/>
    <w:rsid w:val="00810A25"/>
    <w:rsid w:val="00831FF3"/>
    <w:rsid w:val="00881536"/>
    <w:rsid w:val="008D6E2A"/>
    <w:rsid w:val="008E19F7"/>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C4B16"/>
    <w:rsid w:val="00AD09B5"/>
    <w:rsid w:val="00AD33B3"/>
    <w:rsid w:val="00B02DFF"/>
    <w:rsid w:val="00B031BD"/>
    <w:rsid w:val="00B604DE"/>
    <w:rsid w:val="00B70DD9"/>
    <w:rsid w:val="00B971E7"/>
    <w:rsid w:val="00C13521"/>
    <w:rsid w:val="00C64F5A"/>
    <w:rsid w:val="00CD27B6"/>
    <w:rsid w:val="00CE4AB0"/>
    <w:rsid w:val="00CF4CEB"/>
    <w:rsid w:val="00D1288B"/>
    <w:rsid w:val="00D95F32"/>
    <w:rsid w:val="00DB3116"/>
    <w:rsid w:val="00DE23D8"/>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17</Pages>
  <Words>3985</Words>
  <Characters>22715</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26647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Ieva Rimšienė</cp:lastModifiedBy>
  <cp:revision>2</cp:revision>
  <cp:lastPrinted>2021-11-03T05:49:00Z</cp:lastPrinted>
  <dcterms:created xsi:type="dcterms:W3CDTF">2025-05-06T08:35:00Z</dcterms:created>
  <dcterms:modified xsi:type="dcterms:W3CDTF">2025-05-06T08:35:00Z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